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rPr>
          <w:b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183129</wp:posOffset>
                </wp:positionV>
                <wp:extent cx="5886450" cy="895011"/>
                <wp:effectExtent b="0" l="0" r="0" t="0"/>
                <wp:wrapNone/>
                <wp:docPr id="1984534552" name=""/>
                <a:graphic>
                  <a:graphicData uri="http://schemas.microsoft.com/office/word/2010/wordprocessingShape">
                    <wps:wsp>
                      <wps:cNvSpPr/>
                      <wps:cNvPr id="2" name="Shape 2"/>
                      <wps:spPr>
                        <a:xfrm>
                          <a:off x="2411348" y="3542828"/>
                          <a:ext cx="5869305" cy="47434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TITLE: DEVELOPING CRITICAL THINKING IN THE AGE OF AI</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183129</wp:posOffset>
                </wp:positionV>
                <wp:extent cx="5886450" cy="895011"/>
                <wp:effectExtent b="0" l="0" r="0" t="0"/>
                <wp:wrapNone/>
                <wp:docPr id="198453455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86450" cy="895011"/>
                        </a:xfrm>
                        <a:prstGeom prst="rect"/>
                        <a:ln/>
                      </pic:spPr>
                    </pic:pic>
                  </a:graphicData>
                </a:graphic>
              </wp:anchor>
            </w:drawing>
          </mc:Fallback>
        </mc:AlternateContent>
      </w:r>
    </w:p>
    <w:p w:rsidR="00000000" w:rsidDel="00000000" w:rsidP="00000000" w:rsidRDefault="00000000" w:rsidRPr="00000000" w14:paraId="00000003">
      <w:pPr>
        <w:rPr>
          <w:b w:val="1"/>
          <w:sz w:val="36"/>
          <w:szCs w:val="36"/>
        </w:rPr>
      </w:pPr>
      <w:r w:rsidDel="00000000" w:rsidR="00000000" w:rsidRPr="00000000">
        <w:rPr>
          <w:rtl w:val="0"/>
        </w:rPr>
      </w:r>
    </w:p>
    <w:p w:rsidR="00000000" w:rsidDel="00000000" w:rsidP="00000000" w:rsidRDefault="00000000" w:rsidRPr="00000000" w14:paraId="00000004">
      <w:pPr>
        <w:rPr>
          <w:b w:val="1"/>
          <w:sz w:val="36"/>
          <w:szCs w:val="36"/>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tbl>
      <w:tblPr>
        <w:tblStyle w:val="Table1"/>
        <w:tblW w:w="98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8">
            <w:pPr>
              <w:rPr>
                <w:rFonts w:ascii="Calibri" w:cs="Calibri" w:eastAsia="Calibri" w:hAnsi="Calibri"/>
                <w:b w:val="1"/>
                <w:color w:val="0099ff"/>
                <w:sz w:val="28"/>
                <w:szCs w:val="28"/>
              </w:rPr>
            </w:pPr>
            <w:r w:rsidDel="00000000" w:rsidR="00000000" w:rsidRPr="00000000">
              <w:rPr>
                <w:rFonts w:ascii="Calibri" w:cs="Calibri" w:eastAsia="Calibri" w:hAnsi="Calibri"/>
                <w:b w:val="1"/>
                <w:color w:val="0099ff"/>
                <w:sz w:val="28"/>
                <w:szCs w:val="28"/>
                <w:rtl w:val="0"/>
              </w:rPr>
              <w:t xml:space="preserve">Target Group:  8-12 y.o.</w:t>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Activity Duration: 120 minutes</w:t>
            </w:r>
          </w:p>
          <w:p w:rsidR="00000000" w:rsidDel="00000000" w:rsidP="00000000" w:rsidRDefault="00000000" w:rsidRPr="00000000" w14:paraId="0000000B">
            <w:pPr>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0C">
            <w:pPr>
              <w:ind w:left="720" w:firstLine="0"/>
              <w:rPr>
                <w:rFonts w:ascii="Calibri" w:cs="Calibri" w:eastAsia="Calibri" w:hAnsi="Calibri"/>
                <w:sz w:val="28"/>
                <w:szCs w:val="28"/>
              </w:rPr>
            </w:pPr>
            <w:r w:rsidDel="00000000" w:rsidR="00000000" w:rsidRPr="00000000">
              <w:rPr>
                <w:rFonts w:ascii="Calibri" w:cs="Calibri" w:eastAsia="Calibri" w:hAnsi="Calibri"/>
                <w:b w:val="1"/>
                <w:color w:val="76923c"/>
                <w:sz w:val="28"/>
                <w:szCs w:val="28"/>
                <w:rtl w:val="0"/>
              </w:rPr>
              <w:t xml:space="preserve">Key Learning Goal: </w:t>
            </w: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Arial" w:cs="Arial" w:eastAsia="Arial" w:hAnsi="Arial"/>
                <w:sz w:val="23"/>
                <w:szCs w:val="23"/>
                <w:shd w:fill="fcfbfb" w:val="clear"/>
                <w:rtl w:val="0"/>
              </w:rPr>
              <w:t xml:space="preserve">The key learning goal of the scenario is to develop critical thinking, research, communication, collaboration, ethical awareness, and civic engagement skills related to understanding and addressing complex issues in artificial intelligence and technology.</w:t>
            </w:r>
            <w:r w:rsidDel="00000000" w:rsidR="00000000" w:rsidRPr="00000000">
              <w:rPr>
                <w:rtl w:val="0"/>
              </w:rPr>
            </w:r>
          </w:p>
          <w:p w:rsidR="00000000" w:rsidDel="00000000" w:rsidP="00000000" w:rsidRDefault="00000000" w:rsidRPr="00000000" w14:paraId="0000000E">
            <w:pPr>
              <w:rPr>
                <w:rFonts w:ascii="Calibri" w:cs="Calibri" w:eastAsia="Calibri" w:hAnsi="Calibri"/>
                <w:b w:val="1"/>
                <w:color w:val="66cc00"/>
                <w:sz w:val="28"/>
                <w:szCs w:val="28"/>
              </w:rPr>
            </w:pP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0F">
            <w:pPr>
              <w:rPr>
                <w:rFonts w:ascii="Calibri" w:cs="Calibri" w:eastAsia="Calibri" w:hAnsi="Calibri"/>
                <w:b w:val="1"/>
                <w:color w:val="66cc00"/>
                <w:sz w:val="28"/>
                <w:szCs w:val="28"/>
              </w:rPr>
            </w:pP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010">
            <w:pPr>
              <w:numPr>
                <w:ilvl w:val="0"/>
                <w:numId w:val="4"/>
              </w:numPr>
              <w:ind w:left="720" w:hanging="360"/>
              <w:rPr>
                <w:rFonts w:ascii="Calibri" w:cs="Calibri" w:eastAsia="Calibri" w:hAnsi="Calibri"/>
                <w:b w:val="1"/>
                <w:color w:val="0000ff"/>
                <w:sz w:val="28"/>
                <w:szCs w:val="28"/>
                <w:u w:val="none"/>
              </w:rPr>
            </w:pPr>
            <w:r w:rsidDel="00000000" w:rsidR="00000000" w:rsidRPr="00000000">
              <w:rPr>
                <w:rFonts w:ascii="Calibri" w:cs="Calibri" w:eastAsia="Calibri" w:hAnsi="Calibri"/>
                <w:b w:val="1"/>
                <w:color w:val="0000ff"/>
                <w:sz w:val="28"/>
                <w:szCs w:val="28"/>
                <w:rtl w:val="0"/>
              </w:rPr>
              <w:t xml:space="preserve">Please refer to the infographic rubric for a detailed explanation of the debate. (Att. 1.1.)</w:t>
            </w:r>
            <w:r w:rsidDel="00000000" w:rsidR="00000000" w:rsidRPr="00000000">
              <w:rPr>
                <w:rtl w:val="0"/>
              </w:rPr>
            </w:r>
          </w:p>
        </w:tc>
      </w:tr>
    </w:tbl>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4514850</wp:posOffset>
            </wp:positionH>
            <wp:positionV relativeFrom="paragraph">
              <wp:posOffset>142875</wp:posOffset>
            </wp:positionV>
            <wp:extent cx="1270000" cy="1112520"/>
            <wp:effectExtent b="0" l="0" r="0" t="0"/>
            <wp:wrapSquare wrapText="bothSides" distB="0" distT="0" distL="114300" distR="114300"/>
            <wp:docPr id="1984534556" name="image1.png"/>
            <a:graphic>
              <a:graphicData uri="http://schemas.openxmlformats.org/drawingml/2006/picture">
                <pic:pic>
                  <pic:nvPicPr>
                    <pic:cNvPr id="0" name="image1.png"/>
                    <pic:cNvPicPr preferRelativeResize="0"/>
                  </pic:nvPicPr>
                  <pic:blipFill>
                    <a:blip r:embed="rId8"/>
                    <a:srcRect b="0" l="0" r="2934" t="15000"/>
                    <a:stretch>
                      <a:fillRect/>
                    </a:stretch>
                  </pic:blipFill>
                  <pic:spPr>
                    <a:xfrm>
                      <a:off x="0" y="0"/>
                      <a:ext cx="1270000" cy="1112520"/>
                    </a:xfrm>
                    <a:prstGeom prst="rect"/>
                    <a:ln/>
                  </pic:spPr>
                </pic:pic>
              </a:graphicData>
            </a:graphic>
          </wp:anchor>
        </w:drawing>
      </w:r>
    </w:p>
    <w:p w:rsidR="00000000" w:rsidDel="00000000" w:rsidP="00000000" w:rsidRDefault="00000000" w:rsidRPr="00000000" w14:paraId="00000013">
      <w:pPr>
        <w:rPr>
          <w:b w:val="1"/>
          <w:color w:val="66cc00"/>
          <w:sz w:val="28"/>
          <w:szCs w:val="28"/>
        </w:rPr>
      </w:pPr>
      <w:r w:rsidDel="00000000" w:rsidR="00000000" w:rsidRPr="00000000">
        <w:rPr>
          <w:rtl w:val="0"/>
        </w:rPr>
      </w:r>
    </w:p>
    <w:p w:rsidR="00000000" w:rsidDel="00000000" w:rsidP="00000000" w:rsidRDefault="00000000" w:rsidRPr="00000000" w14:paraId="00000014">
      <w:pPr>
        <w:rPr>
          <w:b w:val="1"/>
          <w:color w:val="66cc00"/>
          <w:sz w:val="28"/>
          <w:szCs w:val="28"/>
        </w:rPr>
      </w:pPr>
      <w:bookmarkStart w:colFirst="0" w:colLast="0" w:name="_heading=h.t86clhn4xuhc" w:id="0"/>
      <w:bookmarkEnd w:id="0"/>
      <w:r w:rsidDel="00000000" w:rsidR="00000000" w:rsidRPr="00000000">
        <w:rPr>
          <w:rtl w:val="0"/>
        </w:rPr>
      </w:r>
    </w:p>
    <w:tbl>
      <w:tblPr>
        <w:tblStyle w:val="Table2"/>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6"/>
        <w:gridCol w:w="4324"/>
        <w:tblGridChange w:id="0">
          <w:tblGrid>
            <w:gridCol w:w="4316"/>
            <w:gridCol w:w="4324"/>
          </w:tblGrid>
        </w:tblGridChange>
      </w:tblGrid>
      <w:tr>
        <w:trPr>
          <w:cantSplit w:val="0"/>
          <w:tblHeader w:val="0"/>
        </w:trPr>
        <w:tc>
          <w:tcPr>
            <w:gridSpan w:val="2"/>
          </w:tcPr>
          <w:p w:rsidR="00000000" w:rsidDel="00000000" w:rsidP="00000000" w:rsidRDefault="00000000" w:rsidRPr="00000000" w14:paraId="00000015">
            <w:pPr>
              <w:pBdr>
                <w:bottom w:color="548dd4" w:space="1" w:sz="18" w:val="single"/>
              </w:pBdr>
              <w:rPr>
                <w:rFonts w:ascii="Calibri" w:cs="Calibri" w:eastAsia="Calibri" w:hAnsi="Calibri"/>
                <w:b w:val="1"/>
                <w:color w:val="0f243e"/>
                <w:sz w:val="24"/>
                <w:szCs w:val="24"/>
              </w:rPr>
            </w:pPr>
            <w:r w:rsidDel="00000000" w:rsidR="00000000" w:rsidRPr="00000000">
              <w:rPr>
                <w:rFonts w:ascii="Calibri" w:cs="Calibri" w:eastAsia="Calibri" w:hAnsi="Calibri"/>
                <w:b w:val="1"/>
                <w:color w:val="0f243e"/>
                <w:sz w:val="24"/>
                <w:szCs w:val="24"/>
                <w:rtl w:val="0"/>
              </w:rPr>
              <w:t xml:space="preserve">Learning Outcomes:</w:t>
            </w:r>
          </w:p>
          <w:p w:rsidR="00000000" w:rsidDel="00000000" w:rsidP="00000000" w:rsidRDefault="00000000" w:rsidRPr="00000000" w14:paraId="00000016">
            <w:pPr>
              <w:shd w:fill="fcfbfb" w:val="clea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Learning Outcomes (Students will be able to):</w:t>
            </w:r>
            <w:r w:rsidDel="00000000" w:rsidR="00000000" w:rsidRPr="00000000">
              <w:rPr>
                <w:rtl w:val="0"/>
              </w:rPr>
            </w:r>
          </w:p>
          <w:p w:rsidR="00000000" w:rsidDel="00000000" w:rsidP="00000000" w:rsidRDefault="00000000" w:rsidRPr="00000000" w14:paraId="00000017">
            <w:pPr>
              <w:numPr>
                <w:ilvl w:val="0"/>
                <w:numId w:val="6"/>
              </w:numPr>
              <w:shd w:fill="fcfbfb"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Knowledge &amp; Understanding:</w:t>
            </w:r>
            <w:r w:rsidDel="00000000" w:rsidR="00000000" w:rsidRPr="00000000">
              <w:rPr>
                <w:rtl w:val="0"/>
              </w:rPr>
            </w:r>
          </w:p>
          <w:p w:rsidR="00000000" w:rsidDel="00000000" w:rsidP="00000000" w:rsidRDefault="00000000" w:rsidRPr="00000000" w14:paraId="00000018">
            <w:pPr>
              <w:numPr>
                <w:ilvl w:val="1"/>
                <w:numId w:val="6"/>
              </w:numPr>
              <w:shd w:fill="fcfbfb" w:val="clear"/>
              <w:spacing w:after="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Define basic AI concepts (e.g., machine learning, algorithms, chatbots) in simple terms.</w:t>
            </w:r>
          </w:p>
          <w:p w:rsidR="00000000" w:rsidDel="00000000" w:rsidP="00000000" w:rsidRDefault="00000000" w:rsidRPr="00000000" w14:paraId="00000019">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Identify potential benefits and risks associated with AI in different contexts (ethics, education, daily life).</w:t>
            </w:r>
          </w:p>
          <w:p w:rsidR="00000000" w:rsidDel="00000000" w:rsidP="00000000" w:rsidRDefault="00000000" w:rsidRPr="00000000" w14:paraId="0000001A">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Explain different ethical viewpoints on AI-related issues.</w:t>
            </w:r>
          </w:p>
          <w:p w:rsidR="00000000" w:rsidDel="00000000" w:rsidP="00000000" w:rsidRDefault="00000000" w:rsidRPr="00000000" w14:paraId="0000001B">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real-world examples of how AI is used in their lives.</w:t>
            </w:r>
          </w:p>
          <w:p w:rsidR="00000000" w:rsidDel="00000000" w:rsidP="00000000" w:rsidRDefault="00000000" w:rsidRPr="00000000" w14:paraId="0000001C">
            <w:pPr>
              <w:numPr>
                <w:ilvl w:val="0"/>
                <w:numId w:val="6"/>
              </w:numPr>
              <w:shd w:fill="fcfbfb"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Skills &amp; Abilities:</w:t>
            </w:r>
            <w:r w:rsidDel="00000000" w:rsidR="00000000" w:rsidRPr="00000000">
              <w:rPr>
                <w:rtl w:val="0"/>
              </w:rPr>
            </w:r>
          </w:p>
          <w:p w:rsidR="00000000" w:rsidDel="00000000" w:rsidP="00000000" w:rsidRDefault="00000000" w:rsidRPr="00000000" w14:paraId="0000001D">
            <w:pPr>
              <w:numPr>
                <w:ilvl w:val="1"/>
                <w:numId w:val="6"/>
              </w:numPr>
              <w:shd w:fill="fcfbfb" w:val="clear"/>
              <w:spacing w:after="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Conduct basic research using age-appropriate sources (e.g., online articles, educational videos).</w:t>
            </w:r>
          </w:p>
          <w:p w:rsidR="00000000" w:rsidDel="00000000" w:rsidP="00000000" w:rsidRDefault="00000000" w:rsidRPr="00000000" w14:paraId="0000001E">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Formulate arguments supported by evidence.</w:t>
            </w:r>
          </w:p>
          <w:p w:rsidR="00000000" w:rsidDel="00000000" w:rsidP="00000000" w:rsidRDefault="00000000" w:rsidRPr="00000000" w14:paraId="0000001F">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Present arguments clearly and persuasively.</w:t>
            </w:r>
          </w:p>
          <w:p w:rsidR="00000000" w:rsidDel="00000000" w:rsidP="00000000" w:rsidRDefault="00000000" w:rsidRPr="00000000" w14:paraId="00000020">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Listen attentively to opposing viewpoints and respond respectfully.</w:t>
            </w:r>
          </w:p>
          <w:p w:rsidR="00000000" w:rsidDel="00000000" w:rsidP="00000000" w:rsidRDefault="00000000" w:rsidRPr="00000000" w14:paraId="00000021">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Work effectively with a team to develop a debate strategy.</w:t>
            </w:r>
          </w:p>
          <w:p w:rsidR="00000000" w:rsidDel="00000000" w:rsidP="00000000" w:rsidRDefault="00000000" w:rsidRPr="00000000" w14:paraId="00000022">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Distinguish between facts and opinions.</w:t>
            </w:r>
          </w:p>
          <w:p w:rsidR="00000000" w:rsidDel="00000000" w:rsidP="00000000" w:rsidRDefault="00000000" w:rsidRPr="00000000" w14:paraId="00000023">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Identify potential biases in information sources.</w:t>
            </w:r>
          </w:p>
          <w:p w:rsidR="00000000" w:rsidDel="00000000" w:rsidP="00000000" w:rsidRDefault="00000000" w:rsidRPr="00000000" w14:paraId="00000024">
            <w:pPr>
              <w:numPr>
                <w:ilvl w:val="0"/>
                <w:numId w:val="6"/>
              </w:numPr>
              <w:shd w:fill="fcfbfb"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Attitudes &amp; Values:</w:t>
            </w:r>
            <w:r w:rsidDel="00000000" w:rsidR="00000000" w:rsidRPr="00000000">
              <w:rPr>
                <w:rtl w:val="0"/>
              </w:rPr>
            </w:r>
          </w:p>
          <w:p w:rsidR="00000000" w:rsidDel="00000000" w:rsidP="00000000" w:rsidRDefault="00000000" w:rsidRPr="00000000" w14:paraId="00000025">
            <w:pPr>
              <w:numPr>
                <w:ilvl w:val="1"/>
                <w:numId w:val="6"/>
              </w:numPr>
              <w:shd w:fill="fcfbfb" w:val="clear"/>
              <w:spacing w:after="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Demonstrate curiosity about technology and its impact on society.</w:t>
            </w:r>
          </w:p>
          <w:p w:rsidR="00000000" w:rsidDel="00000000" w:rsidP="00000000" w:rsidRDefault="00000000" w:rsidRPr="00000000" w14:paraId="00000026">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Value the importance of ethical considerations in AI development.</w:t>
            </w:r>
          </w:p>
          <w:p w:rsidR="00000000" w:rsidDel="00000000" w:rsidP="00000000" w:rsidRDefault="00000000" w:rsidRPr="00000000" w14:paraId="00000027">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Recognize the need for responsible use of AI.</w:t>
            </w:r>
          </w:p>
          <w:p w:rsidR="00000000" w:rsidDel="00000000" w:rsidP="00000000" w:rsidRDefault="00000000" w:rsidRPr="00000000" w14:paraId="00000028">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Appreciate the value of diverse perspectives on complex issues.</w:t>
            </w:r>
          </w:p>
          <w:p w:rsidR="00000000" w:rsidDel="00000000" w:rsidP="00000000" w:rsidRDefault="00000000" w:rsidRPr="00000000" w14:paraId="00000029">
            <w:pPr>
              <w:numPr>
                <w:ilvl w:val="1"/>
                <w:numId w:val="6"/>
              </w:numPr>
              <w:shd w:fill="fcfbfb" w:val="clear"/>
              <w:spacing w:after="180" w:before="18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Develop confidence in expressing their own opinions and ideas.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color w:val="66cc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line="276" w:lineRule="auto"/>
              <w:ind w:left="-33" w:firstLine="0"/>
              <w:rPr>
                <w:rFonts w:ascii="Calibri" w:cs="Calibri" w:eastAsia="Calibri" w:hAnsi="Calibri"/>
                <w:b w:val="1"/>
                <w:color w:val="66cc00"/>
                <w:sz w:val="24"/>
                <w:szCs w:val="24"/>
              </w:rPr>
            </w:pPr>
            <w:r w:rsidDel="00000000" w:rsidR="00000000" w:rsidRPr="00000000">
              <w:rPr>
                <w:rtl w:val="0"/>
              </w:rPr>
            </w:r>
          </w:p>
        </w:tc>
      </w:tr>
      <w:tr>
        <w:trPr>
          <w:cantSplit w:val="0"/>
          <w:tblHeader w:val="0"/>
        </w:trPr>
        <w:tc>
          <w:tcPr>
            <w:tcBorders>
              <w:bottom w:color="76923c" w:space="0" w:sz="18" w:val="single"/>
            </w:tcBorders>
          </w:tcPr>
          <w:p w:rsidR="00000000" w:rsidDel="00000000" w:rsidP="00000000" w:rsidRDefault="00000000" w:rsidRPr="00000000" w14:paraId="0000002E">
            <w:pPr>
              <w:rPr>
                <w:b w:val="1"/>
                <w:color w:val="66cc00"/>
                <w:sz w:val="28"/>
                <w:szCs w:val="28"/>
              </w:rPr>
            </w:pPr>
            <w:r w:rsidDel="00000000" w:rsidR="00000000" w:rsidRPr="00000000">
              <w:rPr>
                <w:rtl w:val="0"/>
              </w:rPr>
            </w:r>
          </w:p>
        </w:tc>
        <w:tc>
          <w:tcPr>
            <w:tcBorders>
              <w:bottom w:color="76923c" w:space="0" w:sz="18"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276" w:lineRule="auto"/>
              <w:ind w:left="-33" w:firstLine="0"/>
              <w:rPr>
                <w:b w:val="1"/>
                <w:color w:val="66cc00"/>
                <w:sz w:val="28"/>
                <w:szCs w:val="28"/>
              </w:rPr>
            </w:pPr>
            <w:r w:rsidDel="00000000" w:rsidR="00000000" w:rsidRPr="00000000">
              <w:rPr>
                <w:rtl w:val="0"/>
              </w:rPr>
            </w:r>
          </w:p>
        </w:tc>
      </w:tr>
      <w:tr>
        <w:trPr>
          <w:cantSplit w:val="0"/>
          <w:tblHeader w:val="0"/>
        </w:trPr>
        <w:tc>
          <w:tcPr>
            <w:gridSpan w:val="2"/>
            <w:tcBorders>
              <w:top w:color="76923c" w:space="0" w:sz="18" w:val="single"/>
            </w:tcBorders>
          </w:tcPr>
          <w:p w:rsidR="00000000" w:rsidDel="00000000" w:rsidP="00000000" w:rsidRDefault="00000000" w:rsidRPr="00000000" w14:paraId="00000030">
            <w:pPr>
              <w:rPr>
                <w:rFonts w:ascii="Calibri" w:cs="Calibri" w:eastAsia="Calibri" w:hAnsi="Calibri"/>
                <w:b w:val="1"/>
                <w:color w:val="ff3333"/>
                <w:sz w:val="28"/>
                <w:szCs w:val="28"/>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color w:val="ff3333"/>
                <w:sz w:val="28"/>
                <w:szCs w:val="28"/>
              </w:rPr>
            </w:pPr>
            <w:r w:rsidDel="00000000" w:rsidR="00000000" w:rsidRPr="00000000">
              <w:rPr>
                <w:rFonts w:ascii="Calibri" w:cs="Calibri" w:eastAsia="Calibri" w:hAnsi="Calibri"/>
                <w:b w:val="1"/>
                <w:color w:val="ff3333"/>
                <w:sz w:val="28"/>
                <w:szCs w:val="28"/>
                <w:rtl w:val="0"/>
              </w:rPr>
              <w:t xml:space="preserve">European Dimension / Erasmus+ Connection</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Focus on EU Values: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Frame the debate topics to align with core EU values such as democracy, human rights, rule of law, and social inclusion. Consider how AI technologies might impact these values in a European context. For example:</w:t>
            </w:r>
          </w:p>
          <w:p w:rsidR="00000000" w:rsidDel="00000000" w:rsidP="00000000" w:rsidRDefault="00000000" w:rsidRPr="00000000" w14:paraId="0000003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AI &amp; Privacy: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Discuss the EU's General Data Protection Regulation (GDPR) and how AI systems should comply with its principles.</w:t>
            </w:r>
          </w:p>
          <w:p w:rsidR="00000000" w:rsidDel="00000000" w:rsidP="00000000" w:rsidRDefault="00000000" w:rsidRPr="00000000" w14:paraId="0000003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AI &amp; Education: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Explore how AI can be used to promote multilingualism and intercultural understanding in European classrooms.</w:t>
            </w:r>
          </w:p>
          <w:p w:rsidR="00000000" w:rsidDel="00000000" w:rsidP="00000000" w:rsidRDefault="00000000" w:rsidRPr="00000000" w14:paraId="0000003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AI &amp; Misinformation: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Debate the role of AI in combating the spread of fake news and propaganda within the EU.</w:t>
            </w:r>
          </w:p>
          <w:p w:rsidR="00000000" w:rsidDel="00000000" w:rsidP="00000000" w:rsidRDefault="00000000" w:rsidRPr="00000000" w14:paraId="0000003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Comparative Perspectives: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Encourage students to research and compare different approaches to AI regulation and development in various European countries. This could include:</w:t>
            </w:r>
          </w:p>
          <w:p w:rsidR="00000000" w:rsidDel="00000000" w:rsidP="00000000" w:rsidRDefault="00000000" w:rsidRPr="00000000" w14:paraId="0000003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Comparing national AI strategies.</w:t>
            </w:r>
          </w:p>
          <w:p w:rsidR="00000000" w:rsidDel="00000000" w:rsidP="00000000" w:rsidRDefault="00000000" w:rsidRPr="00000000" w14:paraId="0000003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Analyzing different ethical guidelines for AI development.</w:t>
            </w:r>
          </w:p>
          <w:p w:rsidR="00000000" w:rsidDel="00000000" w:rsidP="00000000" w:rsidRDefault="00000000" w:rsidRPr="00000000" w14:paraId="0000003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Investigating how AI is being used in education systems across Europe.</w:t>
            </w:r>
          </w:p>
          <w:p w:rsidR="00000000" w:rsidDel="00000000" w:rsidP="00000000" w:rsidRDefault="00000000" w:rsidRPr="00000000" w14:paraId="000000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European Examples: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Use real-world examples of AI initiatives and projects within the EU to illustrate the debate topics. This could include:</w:t>
            </w:r>
          </w:p>
          <w:p w:rsidR="00000000" w:rsidDel="00000000" w:rsidP="00000000" w:rsidRDefault="00000000" w:rsidRPr="00000000" w14:paraId="0000003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EU-funded AI research projects.</w:t>
            </w:r>
          </w:p>
          <w:p w:rsidR="00000000" w:rsidDel="00000000" w:rsidP="00000000" w:rsidRDefault="00000000" w:rsidRPr="00000000" w14:paraId="0000003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applications in public services (e.g., healthcare, transportation).</w:t>
            </w:r>
          </w:p>
          <w:p w:rsidR="00000000" w:rsidDel="00000000" w:rsidP="00000000" w:rsidRDefault="00000000" w:rsidRPr="00000000" w14:paraId="0000003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European companies developing AI technologies.</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EU Policy Context: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Briefly introduce relevant EU policies and initiatives related to AI, such as the AI Act and the European approach to AI.</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Erasmus+ Connection:</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Project Integration: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debate can be incorporated into an Erasmus+ project focused on digital literacy, citizenship education, or ethical technology.</w:t>
            </w:r>
          </w:p>
          <w:p w:rsidR="00000000" w:rsidDel="00000000" w:rsidP="00000000" w:rsidRDefault="00000000" w:rsidRPr="00000000" w14:paraId="0000004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Cross-Border Collaboration: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Partner with schools in other European countries to conduct joint debates or share research findings. This could involve:</w:t>
            </w:r>
          </w:p>
          <w:p w:rsidR="00000000" w:rsidDel="00000000" w:rsidP="00000000" w:rsidRDefault="00000000" w:rsidRPr="00000000" w14:paraId="0000004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Virtual debates using video conferencing.</w:t>
            </w:r>
          </w:p>
          <w:p w:rsidR="00000000" w:rsidDel="00000000" w:rsidP="00000000" w:rsidRDefault="00000000" w:rsidRPr="00000000" w14:paraId="0000004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Exchange of student research projects and presentations.</w:t>
            </w:r>
          </w:p>
          <w:p w:rsidR="00000000" w:rsidDel="00000000" w:rsidP="00000000" w:rsidRDefault="00000000" w:rsidRPr="00000000" w14:paraId="0000004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Joint development of debate materials and resources.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66cc00"/>
                <w:sz w:val="28"/>
                <w:szCs w:val="28"/>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A">
            <w:pPr>
              <w:rPr>
                <w:rFonts w:ascii="Calibri" w:cs="Calibri" w:eastAsia="Calibri" w:hAnsi="Calibri"/>
                <w:b w:val="1"/>
                <w:color w:val="0099ff"/>
                <w:sz w:val="28"/>
                <w:szCs w:val="28"/>
              </w:rPr>
            </w:pPr>
            <w:r w:rsidDel="00000000" w:rsidR="00000000" w:rsidRPr="00000000">
              <w:rPr>
                <w:rFonts w:ascii="Calibri" w:cs="Calibri" w:eastAsia="Calibri" w:hAnsi="Calibri"/>
                <w:b w:val="1"/>
                <w:color w:val="0099ff"/>
                <w:sz w:val="28"/>
                <w:szCs w:val="28"/>
                <w:rtl w:val="0"/>
              </w:rPr>
              <w:t xml:space="preserve"> Resources and Tools</w:t>
            </w:r>
          </w:p>
          <w:p w:rsidR="00000000" w:rsidDel="00000000" w:rsidP="00000000" w:rsidRDefault="00000000" w:rsidRPr="00000000" w14:paraId="0000004B">
            <w:pPr>
              <w:numPr>
                <w:ilvl w:val="0"/>
                <w:numId w:val="9"/>
              </w:numPr>
              <w:shd w:fill="fcfbfb" w:val="clear"/>
              <w:ind w:left="720" w:hanging="360"/>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Research resources:</w:t>
            </w:r>
            <w:r w:rsidDel="00000000" w:rsidR="00000000" w:rsidRPr="00000000">
              <w:rPr>
                <w:rtl w:val="0"/>
              </w:rPr>
            </w:r>
          </w:p>
          <w:p w:rsidR="00000000" w:rsidDel="00000000" w:rsidP="00000000" w:rsidRDefault="00000000" w:rsidRPr="00000000" w14:paraId="0000004C">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Age-appropriate articles and websites on AI and related topics.</w:t>
            </w:r>
          </w:p>
          <w:p w:rsidR="00000000" w:rsidDel="00000000" w:rsidP="00000000" w:rsidRDefault="00000000" w:rsidRPr="00000000" w14:paraId="0000004D">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Videos and documentaries about AI.</w:t>
            </w:r>
          </w:p>
          <w:p w:rsidR="00000000" w:rsidDel="00000000" w:rsidP="00000000" w:rsidRDefault="00000000" w:rsidRPr="00000000" w14:paraId="0000004E">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Books and magazines about technology.</w:t>
            </w:r>
          </w:p>
          <w:p w:rsidR="00000000" w:rsidDel="00000000" w:rsidP="00000000" w:rsidRDefault="00000000" w:rsidRPr="00000000" w14:paraId="0000004F">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Access to online databases and libraries.</w:t>
            </w:r>
          </w:p>
          <w:p w:rsidR="00000000" w:rsidDel="00000000" w:rsidP="00000000" w:rsidRDefault="00000000" w:rsidRPr="00000000" w14:paraId="00000050">
            <w:pPr>
              <w:numPr>
                <w:ilvl w:val="0"/>
                <w:numId w:val="9"/>
              </w:numPr>
              <w:shd w:fill="fcfbfb" w:val="clear"/>
              <w:ind w:left="720" w:hanging="360"/>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Debate Materials:</w:t>
            </w:r>
            <w:r w:rsidDel="00000000" w:rsidR="00000000" w:rsidRPr="00000000">
              <w:rPr>
                <w:rtl w:val="0"/>
              </w:rPr>
            </w:r>
          </w:p>
          <w:p w:rsidR="00000000" w:rsidDel="00000000" w:rsidP="00000000" w:rsidRDefault="00000000" w:rsidRPr="00000000" w14:paraId="00000051">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Debate topic outlines and guidelines.</w:t>
            </w:r>
          </w:p>
          <w:p w:rsidR="00000000" w:rsidDel="00000000" w:rsidP="00000000" w:rsidRDefault="00000000" w:rsidRPr="00000000" w14:paraId="00000052">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Note-taking templates.</w:t>
            </w:r>
          </w:p>
          <w:p w:rsidR="00000000" w:rsidDel="00000000" w:rsidP="00000000" w:rsidRDefault="00000000" w:rsidRPr="00000000" w14:paraId="00000053">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Evidence cards or organizers.</w:t>
            </w:r>
          </w:p>
          <w:p w:rsidR="00000000" w:rsidDel="00000000" w:rsidP="00000000" w:rsidRDefault="00000000" w:rsidRPr="00000000" w14:paraId="00000054">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Timer.</w:t>
            </w:r>
          </w:p>
          <w:p w:rsidR="00000000" w:rsidDel="00000000" w:rsidP="00000000" w:rsidRDefault="00000000" w:rsidRPr="00000000" w14:paraId="00000055">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Judging rubrics.</w:t>
            </w:r>
          </w:p>
          <w:p w:rsidR="00000000" w:rsidDel="00000000" w:rsidP="00000000" w:rsidRDefault="00000000" w:rsidRPr="00000000" w14:paraId="00000056">
            <w:pPr>
              <w:numPr>
                <w:ilvl w:val="0"/>
                <w:numId w:val="9"/>
              </w:numPr>
              <w:shd w:fill="fcfbfb" w:val="clear"/>
              <w:ind w:left="720" w:hanging="360"/>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Presentation Tools:</w:t>
            </w:r>
            <w:r w:rsidDel="00000000" w:rsidR="00000000" w:rsidRPr="00000000">
              <w:rPr>
                <w:rtl w:val="0"/>
              </w:rPr>
            </w:r>
          </w:p>
          <w:p w:rsidR="00000000" w:rsidDel="00000000" w:rsidP="00000000" w:rsidRDefault="00000000" w:rsidRPr="00000000" w14:paraId="00000057">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Whiteboard or projector.</w:t>
            </w:r>
          </w:p>
          <w:p w:rsidR="00000000" w:rsidDel="00000000" w:rsidP="00000000" w:rsidRDefault="00000000" w:rsidRPr="00000000" w14:paraId="00000058">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Markers or pens.</w:t>
            </w:r>
          </w:p>
          <w:p w:rsidR="00000000" w:rsidDel="00000000" w:rsidP="00000000" w:rsidRDefault="00000000" w:rsidRPr="00000000" w14:paraId="00000059">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Computer with internet access.</w:t>
            </w:r>
          </w:p>
          <w:p w:rsidR="00000000" w:rsidDel="00000000" w:rsidP="00000000" w:rsidRDefault="00000000" w:rsidRPr="00000000" w14:paraId="0000005A">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Presentation software (e.g., PowerPoint, Google Slides).</w:t>
            </w:r>
          </w:p>
          <w:p w:rsidR="00000000" w:rsidDel="00000000" w:rsidP="00000000" w:rsidRDefault="00000000" w:rsidRPr="00000000" w14:paraId="0000005B">
            <w:pPr>
              <w:numPr>
                <w:ilvl w:val="0"/>
                <w:numId w:val="9"/>
              </w:numPr>
              <w:shd w:fill="fcfbfb" w:val="clear"/>
              <w:ind w:left="720" w:hanging="360"/>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Collaboration Tools:</w:t>
            </w:r>
            <w:r w:rsidDel="00000000" w:rsidR="00000000" w:rsidRPr="00000000">
              <w:rPr>
                <w:rtl w:val="0"/>
              </w:rPr>
            </w:r>
          </w:p>
          <w:p w:rsidR="00000000" w:rsidDel="00000000" w:rsidP="00000000" w:rsidRDefault="00000000" w:rsidRPr="00000000" w14:paraId="0000005C">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Online platforms for communication and collaboration (e.g., Google Docs, Microsoft Teams).</w:t>
            </w:r>
          </w:p>
          <w:p w:rsidR="00000000" w:rsidDel="00000000" w:rsidP="00000000" w:rsidRDefault="00000000" w:rsidRPr="00000000" w14:paraId="0000005D">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Shared document repositories.</w:t>
            </w:r>
          </w:p>
          <w:p w:rsidR="00000000" w:rsidDel="00000000" w:rsidP="00000000" w:rsidRDefault="00000000" w:rsidRPr="00000000" w14:paraId="0000005E">
            <w:pPr>
              <w:numPr>
                <w:ilvl w:val="0"/>
                <w:numId w:val="9"/>
              </w:numPr>
              <w:shd w:fill="fcfbfb" w:val="clear"/>
              <w:ind w:left="720" w:hanging="360"/>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EU-Specific Resources:</w:t>
            </w:r>
            <w:r w:rsidDel="00000000" w:rsidR="00000000" w:rsidRPr="00000000">
              <w:rPr>
                <w:rtl w:val="0"/>
              </w:rPr>
            </w:r>
          </w:p>
          <w:p w:rsidR="00000000" w:rsidDel="00000000" w:rsidP="00000000" w:rsidRDefault="00000000" w:rsidRPr="00000000" w14:paraId="0000005F">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Official EU publications on AI policy and strategy.</w:t>
            </w:r>
          </w:p>
          <w:p w:rsidR="00000000" w:rsidDel="00000000" w:rsidP="00000000" w:rsidRDefault="00000000" w:rsidRPr="00000000" w14:paraId="00000060">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Websites of European AI research institutions.</w:t>
            </w:r>
          </w:p>
          <w:p w:rsidR="00000000" w:rsidDel="00000000" w:rsidP="00000000" w:rsidRDefault="00000000" w:rsidRPr="00000000" w14:paraId="00000061">
            <w:pPr>
              <w:numPr>
                <w:ilvl w:val="1"/>
                <w:numId w:val="9"/>
              </w:numPr>
              <w:shd w:fill="fcfbfb" w:val="clear"/>
              <w:ind w:left="144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News articles about AI in Europe.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4">
            <w:pPr>
              <w:rPr>
                <w:rFonts w:ascii="Calibri" w:cs="Calibri" w:eastAsia="Calibri" w:hAnsi="Calibri"/>
                <w:b w:val="1"/>
                <w:color w:val="0f243e"/>
                <w:sz w:val="28"/>
                <w:szCs w:val="28"/>
              </w:rPr>
            </w:pPr>
            <w:r w:rsidDel="00000000" w:rsidR="00000000" w:rsidRPr="00000000">
              <w:rPr>
                <w:rFonts w:ascii="Calibri" w:cs="Calibri" w:eastAsia="Calibri" w:hAnsi="Calibri"/>
                <w:b w:val="1"/>
                <w:color w:val="0f243e"/>
                <w:sz w:val="28"/>
                <w:szCs w:val="28"/>
                <w:rtl w:val="0"/>
              </w:rPr>
              <w:t xml:space="preserve">Materials Needed</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Access to </w:t>
            </w: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color w:val="000000"/>
                <w:sz w:val="24"/>
                <w:szCs w:val="24"/>
                <w:rtl w:val="0"/>
              </w:rPr>
              <w:t xml:space="preserve"> computer with Wi-Fi</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and pens</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Projector</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Evaluation rubrics (judging rubrics, self-evaluation) – attached to the scenario</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0" w:line="276" w:lineRule="auto"/>
              <w:ind w:left="720" w:firstLine="0"/>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tcBorders>
              <w:bottom w:color="76923c" w:space="0" w:sz="18" w:val="single"/>
            </w:tcBorders>
          </w:tcPr>
          <w:p w:rsidR="00000000" w:rsidDel="00000000" w:rsidP="00000000" w:rsidRDefault="00000000" w:rsidRPr="00000000" w14:paraId="0000006C">
            <w:pPr>
              <w:rPr>
                <w:rFonts w:ascii="Calibri" w:cs="Calibri" w:eastAsia="Calibri" w:hAnsi="Calibri"/>
                <w:b w:val="1"/>
                <w:color w:val="0f243e"/>
                <w:sz w:val="28"/>
                <w:szCs w:val="28"/>
              </w:rPr>
            </w:pPr>
            <w:r w:rsidDel="00000000" w:rsidR="00000000" w:rsidRPr="00000000">
              <w:rPr>
                <w:rFonts w:ascii="Calibri" w:cs="Calibri" w:eastAsia="Calibri" w:hAnsi="Calibri"/>
                <w:b w:val="1"/>
                <w:color w:val="0f243e"/>
                <w:sz w:val="28"/>
                <w:szCs w:val="28"/>
                <w:rtl w:val="0"/>
              </w:rPr>
              <w:t xml:space="preserve">Working methods</w:t>
            </w:r>
          </w:p>
          <w:p w:rsidR="00000000" w:rsidDel="00000000" w:rsidP="00000000" w:rsidRDefault="00000000" w:rsidRPr="00000000" w14:paraId="0000006D">
            <w:pPr>
              <w:rPr>
                <w:rFonts w:ascii="Calibri" w:cs="Calibri" w:eastAsia="Calibri" w:hAnsi="Calibri"/>
                <w:b w:val="1"/>
                <w:color w:val="0f243e"/>
                <w:sz w:val="28"/>
                <w:szCs w:val="28"/>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Team-Based Learning: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Divide students into teams to work collaboratively on research, argument development, and presentation preparation.</w:t>
            </w:r>
            <w:r w:rsidDel="00000000" w:rsidR="00000000" w:rsidRPr="00000000">
              <w:rPr>
                <w:rtl w:val="0"/>
              </w:rPr>
            </w:r>
          </w:p>
          <w:p w:rsidR="00000000" w:rsidDel="00000000" w:rsidP="00000000" w:rsidRDefault="00000000" w:rsidRPr="00000000" w14:paraId="0000006F">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Inquiry-Based Learning:</w:t>
            </w:r>
            <w:r w:rsidDel="00000000" w:rsidR="00000000" w:rsidRPr="00000000">
              <w:rPr>
                <w:rFonts w:ascii="Calibri" w:cs="Calibri" w:eastAsia="Calibri" w:hAnsi="Calibri"/>
                <w:color w:val="000000"/>
                <w:sz w:val="24"/>
                <w:szCs w:val="24"/>
                <w:rtl w:val="0"/>
              </w:rPr>
              <w:t xml:space="preserve"> Encourage students to ask questions, explore different perspectives, and conduct independent research.</w:t>
            </w:r>
          </w:p>
          <w:p w:rsidR="00000000" w:rsidDel="00000000" w:rsidP="00000000" w:rsidRDefault="00000000" w:rsidRPr="00000000" w14:paraId="00000070">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Active Learning:</w:t>
            </w:r>
            <w:r w:rsidDel="00000000" w:rsidR="00000000" w:rsidRPr="00000000">
              <w:rPr>
                <w:rFonts w:ascii="Calibri" w:cs="Calibri" w:eastAsia="Calibri" w:hAnsi="Calibri"/>
                <w:color w:val="000000"/>
                <w:sz w:val="24"/>
                <w:szCs w:val="24"/>
                <w:rtl w:val="0"/>
              </w:rPr>
              <w:t xml:space="preserve"> Use a variety of active learning techniques to engage students in the debate process, such as:</w:t>
            </w:r>
          </w:p>
          <w:p w:rsidR="00000000" w:rsidDel="00000000" w:rsidP="00000000" w:rsidRDefault="00000000" w:rsidRPr="00000000" w14:paraId="00000071">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Brainstorming sessions.</w:t>
            </w:r>
          </w:p>
          <w:p w:rsidR="00000000" w:rsidDel="00000000" w:rsidP="00000000" w:rsidRDefault="00000000" w:rsidRPr="00000000" w14:paraId="00000072">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Group discussions.</w:t>
            </w:r>
          </w:p>
          <w:p w:rsidR="00000000" w:rsidDel="00000000" w:rsidP="00000000" w:rsidRDefault="00000000" w:rsidRPr="00000000" w14:paraId="00000073">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Role-playing activities.</w:t>
            </w:r>
          </w:p>
          <w:p w:rsidR="00000000" w:rsidDel="00000000" w:rsidP="00000000" w:rsidRDefault="00000000" w:rsidRPr="00000000" w14:paraId="00000074">
            <w:pPr>
              <w:numPr>
                <w:ilvl w:val="1"/>
                <w:numId w:val="10"/>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Simulations.</w:t>
            </w:r>
          </w:p>
          <w:p w:rsidR="00000000" w:rsidDel="00000000" w:rsidP="00000000" w:rsidRDefault="00000000" w:rsidRPr="00000000" w14:paraId="00000075">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Differentiated Instruction:</w:t>
            </w:r>
            <w:r w:rsidDel="00000000" w:rsidR="00000000" w:rsidRPr="00000000">
              <w:rPr>
                <w:rFonts w:ascii="Calibri" w:cs="Calibri" w:eastAsia="Calibri" w:hAnsi="Calibri"/>
                <w:color w:val="000000"/>
                <w:sz w:val="24"/>
                <w:szCs w:val="24"/>
                <w:rtl w:val="0"/>
              </w:rPr>
              <w:t xml:space="preserve"> Provide differentiated support and resources to meet the diverse learning needs of students.</w:t>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78">
      <w:pPr>
        <w:rPr>
          <w:b w:val="1"/>
          <w:color w:val="0099ff"/>
          <w:sz w:val="28"/>
          <w:szCs w:val="28"/>
        </w:rPr>
        <w:sectPr>
          <w:headerReference r:id="rId9" w:type="default"/>
          <w:footerReference r:id="rId10" w:type="default"/>
          <w:pgSz w:h="15840" w:w="12240" w:orient="portrait"/>
          <w:pgMar w:bottom="993" w:top="1440" w:left="1800" w:right="1800" w:header="720" w:footer="720"/>
          <w:pgNumType w:start="1"/>
        </w:sectPr>
      </w:pPr>
      <w:r w:rsidDel="00000000" w:rsidR="00000000" w:rsidRPr="00000000">
        <w:rPr>
          <w:rtl w:val="0"/>
        </w:rPr>
      </w:r>
    </w:p>
    <w:p w:rsidR="00000000" w:rsidDel="00000000" w:rsidP="00000000" w:rsidRDefault="00000000" w:rsidRPr="00000000" w14:paraId="00000079">
      <w:pPr>
        <w:rPr>
          <w:b w:val="1"/>
          <w:color w:val="0099ff"/>
          <w:sz w:val="28"/>
          <w:szCs w:val="28"/>
        </w:rPr>
        <w:sectPr>
          <w:type w:val="continuous"/>
          <w:pgSz w:h="15840" w:w="12240" w:orient="portrait"/>
          <w:pgMar w:bottom="993" w:top="1440" w:left="1800" w:right="1800" w:header="720" w:footer="720"/>
        </w:sectPr>
      </w:pPr>
      <w:r w:rsidDel="00000000" w:rsidR="00000000" w:rsidRPr="00000000">
        <w:rPr>
          <w:rtl w:val="0"/>
        </w:rPr>
      </w:r>
    </w:p>
    <w:p w:rsidR="00000000" w:rsidDel="00000000" w:rsidP="00000000" w:rsidRDefault="00000000" w:rsidRPr="00000000" w14:paraId="0000007A">
      <w:pPr>
        <w:rPr>
          <w:b w:val="1"/>
          <w:color w:val="0099ff"/>
          <w:sz w:val="28"/>
          <w:szCs w:val="28"/>
        </w:rPr>
      </w:pPr>
      <w:r w:rsidDel="00000000" w:rsidR="00000000" w:rsidRPr="00000000">
        <w:rPr>
          <w:rtl w:val="0"/>
        </w:rPr>
      </w:r>
    </w:p>
    <w:tbl>
      <w:tblPr>
        <w:tblStyle w:val="Table3"/>
        <w:tblpPr w:leftFromText="180" w:rightFromText="180" w:topFromText="180" w:bottomFromText="180" w:vertAnchor="text" w:horzAnchor="text" w:tblpX="120" w:tblpY="0"/>
        <w:tblW w:w="136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3210"/>
        <w:gridCol w:w="3000"/>
        <w:gridCol w:w="3675"/>
        <w:tblGridChange w:id="0">
          <w:tblGrid>
            <w:gridCol w:w="3780"/>
            <w:gridCol w:w="3210"/>
            <w:gridCol w:w="3000"/>
            <w:gridCol w:w="3675"/>
          </w:tblGrid>
        </w:tblGridChange>
      </w:tblGrid>
      <w:tr>
        <w:trPr>
          <w:cantSplit w:val="0"/>
          <w:trHeight w:val="386.796875" w:hRule="atLeast"/>
          <w:tblHeader w:val="0"/>
        </w:trPr>
        <w:tc>
          <w:tcPr>
            <w:shd w:fill="95b3d7" w:val="clear"/>
          </w:tcPr>
          <w:p w:rsidR="00000000" w:rsidDel="00000000" w:rsidP="00000000" w:rsidRDefault="00000000" w:rsidRPr="00000000" w14:paraId="0000007B">
            <w:pPr>
              <w:rPr>
                <w:b w:val="1"/>
                <w:color w:val="0099ff"/>
                <w:sz w:val="28"/>
                <w:szCs w:val="28"/>
              </w:rPr>
            </w:pPr>
            <w:bookmarkStart w:colFirst="0" w:colLast="0" w:name="_heading=h.rvp7me2o4mw" w:id="1"/>
            <w:bookmarkEnd w:id="1"/>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c>
          <w:tcPr>
            <w:shd w:fill="d7e3bc" w:val="clear"/>
          </w:tcPr>
          <w:p w:rsidR="00000000" w:rsidDel="00000000" w:rsidP="00000000" w:rsidRDefault="00000000" w:rsidRPr="00000000" w14:paraId="0000007C">
            <w:pPr>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c>
          <w:tcPr>
            <w:shd w:fill="f2dcdb" w:val="clear"/>
          </w:tcPr>
          <w:p w:rsidR="00000000" w:rsidDel="00000000" w:rsidP="00000000" w:rsidRDefault="00000000" w:rsidRPr="00000000" w14:paraId="0000007D">
            <w:pPr>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c>
          <w:tcPr>
            <w:shd w:fill="ffcc66" w:val="clear"/>
          </w:tcPr>
          <w:p w:rsidR="00000000" w:rsidDel="00000000" w:rsidP="00000000" w:rsidRDefault="00000000" w:rsidRPr="00000000" w14:paraId="0000007E">
            <w:pPr>
              <w:rPr>
                <w:b w:val="1"/>
                <w:color w:val="0099ff"/>
                <w:sz w:val="28"/>
                <w:szCs w:val="28"/>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w:t>
            </w:r>
            <w:r w:rsidDel="00000000" w:rsidR="00000000" w:rsidRPr="00000000">
              <w:rPr>
                <w:rtl w:val="0"/>
              </w:rPr>
            </w:r>
          </w:p>
        </w:tc>
      </w:tr>
      <w:tr>
        <w:trPr>
          <w:cantSplit w:val="0"/>
          <w:tblHeader w:val="0"/>
        </w:trPr>
        <w:tc>
          <w:tcPr>
            <w:shd w:fill="95b3d7" w:val="clear"/>
          </w:tcPr>
          <w:p w:rsidR="00000000" w:rsidDel="00000000" w:rsidP="00000000" w:rsidRDefault="00000000" w:rsidRPr="00000000" w14:paraId="0000007F">
            <w:pPr>
              <w:rPr>
                <w:b w:val="1"/>
                <w:color w:val="0099ff"/>
                <w:sz w:val="28"/>
                <w:szCs w:val="28"/>
              </w:rPr>
            </w:pPr>
            <w:r w:rsidDel="00000000" w:rsidR="00000000" w:rsidRPr="00000000">
              <w:rPr>
                <w:rtl w:val="0"/>
              </w:rPr>
            </w:r>
          </w:p>
          <w:p w:rsidR="00000000" w:rsidDel="00000000" w:rsidP="00000000" w:rsidRDefault="00000000" w:rsidRPr="00000000" w14:paraId="00000080">
            <w:pPr>
              <w:jc w:val="center"/>
              <w:rPr>
                <w:b w:val="1"/>
                <w:color w:val="0099ff"/>
                <w:sz w:val="28"/>
                <w:szCs w:val="28"/>
              </w:rPr>
            </w:pPr>
            <w:r w:rsidDel="00000000" w:rsidR="00000000" w:rsidRPr="00000000">
              <w:rPr>
                <w:b w:val="1"/>
                <w:color w:val="0099ff"/>
                <w:sz w:val="28"/>
                <w:szCs w:val="28"/>
                <w:rtl w:val="0"/>
              </w:rPr>
              <w:t xml:space="preserve">15 min</w:t>
            </w:r>
          </w:p>
          <w:p w:rsidR="00000000" w:rsidDel="00000000" w:rsidP="00000000" w:rsidRDefault="00000000" w:rsidRPr="00000000" w14:paraId="00000081">
            <w:pPr>
              <w:rPr>
                <w:b w:val="1"/>
                <w:color w:val="0099ff"/>
                <w:sz w:val="28"/>
                <w:szCs w:val="28"/>
              </w:rPr>
            </w:pPr>
            <w:r w:rsidDel="00000000" w:rsidR="00000000" w:rsidRPr="00000000">
              <w:rPr>
                <w:rtl w:val="0"/>
              </w:rPr>
            </w:r>
          </w:p>
          <w:p w:rsidR="00000000" w:rsidDel="00000000" w:rsidP="00000000" w:rsidRDefault="00000000" w:rsidRPr="00000000" w14:paraId="00000082">
            <w:pPr>
              <w:rPr>
                <w:b w:val="1"/>
                <w:color w:val="0099ff"/>
                <w:sz w:val="28"/>
                <w:szCs w:val="28"/>
              </w:rPr>
            </w:pPr>
            <w:r w:rsidDel="00000000" w:rsidR="00000000" w:rsidRPr="00000000">
              <w:rPr>
                <w:rtl w:val="0"/>
              </w:rPr>
            </w:r>
          </w:p>
          <w:p w:rsidR="00000000" w:rsidDel="00000000" w:rsidP="00000000" w:rsidRDefault="00000000" w:rsidRPr="00000000" w14:paraId="00000083">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 the stage for the scenario. Teachers provide background information or context that will engage students and prepare them for the activity.</w:t>
            </w:r>
          </w:p>
          <w:p w:rsidR="00000000" w:rsidDel="00000000" w:rsidP="00000000" w:rsidRDefault="00000000" w:rsidRPr="00000000" w14:paraId="00000084">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them a </w:t>
            </w:r>
          </w:p>
          <w:p w:rsidR="00000000" w:rsidDel="00000000" w:rsidP="00000000" w:rsidRDefault="00000000" w:rsidRPr="00000000" w14:paraId="00000085">
            <w:pPr>
              <w:numPr>
                <w:ilvl w:val="0"/>
                <w:numId w:val="1"/>
              </w:numPr>
              <w:spacing w:after="200" w:line="276" w:lineRule="auto"/>
              <w:ind w:left="720" w:hanging="360"/>
              <w:rPr>
                <w:b w:val="1"/>
                <w:color w:val="66cc00"/>
                <w:sz w:val="28"/>
                <w:szCs w:val="28"/>
              </w:rPr>
            </w:pPr>
            <w:r w:rsidDel="00000000" w:rsidR="00000000" w:rsidRPr="00000000">
              <w:rPr>
                <w:rFonts w:ascii="Calibri" w:cs="Calibri" w:eastAsia="Calibri" w:hAnsi="Calibri"/>
                <w:sz w:val="24"/>
                <w:szCs w:val="24"/>
                <w:rtl w:val="0"/>
              </w:rPr>
              <w:t xml:space="preserve">Short story (article)</w:t>
            </w:r>
            <w:r w:rsidDel="00000000" w:rsidR="00000000" w:rsidRPr="00000000">
              <w:rPr>
                <w:rtl w:val="0"/>
              </w:rPr>
            </w:r>
          </w:p>
          <w:p w:rsidR="00000000" w:rsidDel="00000000" w:rsidP="00000000" w:rsidRDefault="00000000" w:rsidRPr="00000000" w14:paraId="00000086">
            <w:pPr>
              <w:numPr>
                <w:ilvl w:val="0"/>
                <w:numId w:val="1"/>
              </w:numPr>
              <w:spacing w:after="200" w:line="276" w:lineRule="auto"/>
              <w:ind w:left="720" w:hanging="360"/>
              <w:rPr>
                <w:b w:val="1"/>
                <w:color w:val="66cc00"/>
                <w:sz w:val="28"/>
                <w:szCs w:val="28"/>
              </w:rPr>
            </w:pPr>
            <w:r w:rsidDel="00000000" w:rsidR="00000000" w:rsidRPr="00000000">
              <w:rPr>
                <w:rFonts w:ascii="Calibri" w:cs="Calibri" w:eastAsia="Calibri" w:hAnsi="Calibri"/>
                <w:sz w:val="24"/>
                <w:szCs w:val="24"/>
                <w:rtl w:val="0"/>
              </w:rPr>
              <w:t xml:space="preserve">Short video</w:t>
            </w:r>
            <w:r w:rsidDel="00000000" w:rsidR="00000000" w:rsidRPr="00000000">
              <w:rPr>
                <w:b w:val="1"/>
                <w:color w:val="66cc00"/>
                <w:sz w:val="28"/>
                <w:szCs w:val="28"/>
                <w:rtl w:val="0"/>
              </w:rPr>
              <w:t xml:space="preserve"> </w:t>
            </w:r>
            <w:r w:rsidDel="00000000" w:rsidR="00000000" w:rsidRPr="00000000">
              <w:rPr>
                <w:rFonts w:ascii="Calibri" w:cs="Calibri" w:eastAsia="Calibri" w:hAnsi="Calibri"/>
                <w:sz w:val="24"/>
                <w:szCs w:val="24"/>
                <w:rtl w:val="0"/>
              </w:rPr>
              <w:t xml:space="preserve">on the given topic.</w:t>
            </w:r>
            <w:r w:rsidDel="00000000" w:rsidR="00000000" w:rsidRPr="00000000">
              <w:rPr>
                <w:rtl w:val="0"/>
              </w:rPr>
            </w:r>
          </w:p>
          <w:p w:rsidR="00000000" w:rsidDel="00000000" w:rsidP="00000000" w:rsidRDefault="00000000" w:rsidRPr="00000000" w14:paraId="00000087">
            <w:pPr>
              <w:spacing w:after="200" w:line="276" w:lineRule="auto"/>
              <w:rPr>
                <w:b w:val="1"/>
                <w:color w:val="66cc00"/>
                <w:sz w:val="28"/>
                <w:szCs w:val="28"/>
              </w:rPr>
            </w:pPr>
            <w:r w:rsidDel="00000000" w:rsidR="00000000" w:rsidRPr="00000000">
              <w:rPr>
                <w:rtl w:val="0"/>
              </w:rPr>
            </w:r>
          </w:p>
          <w:p w:rsidR="00000000" w:rsidDel="00000000" w:rsidP="00000000" w:rsidRDefault="00000000" w:rsidRPr="00000000" w14:paraId="00000088">
            <w:pPr>
              <w:rPr>
                <w:b w:val="1"/>
                <w:color w:val="0099ff"/>
                <w:sz w:val="28"/>
                <w:szCs w:val="28"/>
              </w:rPr>
            </w:pPr>
            <w:r w:rsidDel="00000000" w:rsidR="00000000" w:rsidRPr="00000000">
              <w:rPr>
                <w:rtl w:val="0"/>
              </w:rPr>
            </w:r>
          </w:p>
          <w:p w:rsidR="00000000" w:rsidDel="00000000" w:rsidP="00000000" w:rsidRDefault="00000000" w:rsidRPr="00000000" w14:paraId="00000089">
            <w:pPr>
              <w:rPr>
                <w:b w:val="1"/>
                <w:color w:val="0099ff"/>
                <w:sz w:val="28"/>
                <w:szCs w:val="28"/>
              </w:rPr>
            </w:pPr>
            <w:r w:rsidDel="00000000" w:rsidR="00000000" w:rsidRPr="00000000">
              <w:rPr>
                <w:rtl w:val="0"/>
              </w:rPr>
            </w:r>
          </w:p>
          <w:p w:rsidR="00000000" w:rsidDel="00000000" w:rsidP="00000000" w:rsidRDefault="00000000" w:rsidRPr="00000000" w14:paraId="0000008A">
            <w:pPr>
              <w:rPr>
                <w:b w:val="1"/>
                <w:color w:val="0099ff"/>
                <w:sz w:val="28"/>
                <w:szCs w:val="28"/>
              </w:rPr>
            </w:pPr>
            <w:r w:rsidDel="00000000" w:rsidR="00000000" w:rsidRPr="00000000">
              <w:rPr>
                <w:rtl w:val="0"/>
              </w:rPr>
            </w:r>
          </w:p>
          <w:p w:rsidR="00000000" w:rsidDel="00000000" w:rsidP="00000000" w:rsidRDefault="00000000" w:rsidRPr="00000000" w14:paraId="0000008B">
            <w:pPr>
              <w:rPr>
                <w:b w:val="1"/>
                <w:color w:val="0099ff"/>
                <w:sz w:val="28"/>
                <w:szCs w:val="28"/>
              </w:rPr>
            </w:pPr>
            <w:r w:rsidDel="00000000" w:rsidR="00000000" w:rsidRPr="00000000">
              <w:rPr>
                <w:rtl w:val="0"/>
              </w:rPr>
            </w:r>
          </w:p>
          <w:p w:rsidR="00000000" w:rsidDel="00000000" w:rsidP="00000000" w:rsidRDefault="00000000" w:rsidRPr="00000000" w14:paraId="0000008C">
            <w:pPr>
              <w:rPr>
                <w:b w:val="1"/>
                <w:color w:val="0099ff"/>
                <w:sz w:val="28"/>
                <w:szCs w:val="28"/>
              </w:rPr>
            </w:pPr>
            <w:r w:rsidDel="00000000" w:rsidR="00000000" w:rsidRPr="00000000">
              <w:rPr>
                <w:rtl w:val="0"/>
              </w:rPr>
            </w:r>
          </w:p>
          <w:p w:rsidR="00000000" w:rsidDel="00000000" w:rsidP="00000000" w:rsidRDefault="00000000" w:rsidRPr="00000000" w14:paraId="0000008D">
            <w:pPr>
              <w:rPr>
                <w:b w:val="1"/>
                <w:color w:val="0099ff"/>
                <w:sz w:val="28"/>
                <w:szCs w:val="28"/>
              </w:rPr>
            </w:pPr>
            <w:r w:rsidDel="00000000" w:rsidR="00000000" w:rsidRPr="00000000">
              <w:rPr>
                <w:rtl w:val="0"/>
              </w:rPr>
            </w:r>
          </w:p>
          <w:p w:rsidR="00000000" w:rsidDel="00000000" w:rsidP="00000000" w:rsidRDefault="00000000" w:rsidRPr="00000000" w14:paraId="0000008E">
            <w:pPr>
              <w:rPr>
                <w:b w:val="1"/>
                <w:color w:val="0099ff"/>
                <w:sz w:val="28"/>
                <w:szCs w:val="28"/>
              </w:rPr>
            </w:pPr>
            <w:r w:rsidDel="00000000" w:rsidR="00000000" w:rsidRPr="00000000">
              <w:rPr>
                <w:rtl w:val="0"/>
              </w:rPr>
            </w:r>
          </w:p>
        </w:tc>
        <w:tc>
          <w:tcPr>
            <w:shd w:fill="d7e3bc" w:val="clear"/>
          </w:tcPr>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jc w:val="center"/>
              <w:rPr>
                <w:rFonts w:ascii="Calibri" w:cs="Calibri" w:eastAsia="Calibri" w:hAnsi="Calibri"/>
                <w:b w:val="1"/>
                <w:color w:val="4a86e8"/>
                <w:sz w:val="28"/>
                <w:szCs w:val="28"/>
              </w:rPr>
            </w:pPr>
            <w:r w:rsidDel="00000000" w:rsidR="00000000" w:rsidRPr="00000000">
              <w:rPr>
                <w:rFonts w:ascii="Calibri" w:cs="Calibri" w:eastAsia="Calibri" w:hAnsi="Calibri"/>
                <w:b w:val="1"/>
                <w:color w:val="4a86e8"/>
                <w:sz w:val="28"/>
                <w:szCs w:val="28"/>
                <w:rtl w:val="0"/>
              </w:rPr>
              <w:t xml:space="preserve">20 min</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Preparation for the debate topics.</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Active learning through assignment and research</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work, research of online sources</w:t>
            </w:r>
          </w:p>
          <w:p w:rsidR="00000000" w:rsidDel="00000000" w:rsidP="00000000" w:rsidRDefault="00000000" w:rsidRPr="00000000" w14:paraId="00000098">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digital tools</w:t>
            </w:r>
          </w:p>
          <w:p w:rsidR="00000000" w:rsidDel="00000000" w:rsidP="00000000" w:rsidRDefault="00000000" w:rsidRPr="00000000" w14:paraId="00000099">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Preparation of the constructive and rebuttal speeches </w:t>
            </w:r>
          </w:p>
          <w:p w:rsidR="00000000" w:rsidDel="00000000" w:rsidP="00000000" w:rsidRDefault="00000000" w:rsidRPr="00000000" w14:paraId="0000009A">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Analysis and discussion</w:t>
            </w:r>
          </w:p>
          <w:p w:rsidR="00000000" w:rsidDel="00000000" w:rsidP="00000000" w:rsidRDefault="00000000" w:rsidRPr="00000000" w14:paraId="0000009B">
            <w:pPr>
              <w:spacing w:after="200"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spacing w:after="200"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b w:val="1"/>
                <w:color w:val="0099ff"/>
                <w:sz w:val="28"/>
                <w:szCs w:val="28"/>
              </w:rPr>
            </w:pPr>
            <w:r w:rsidDel="00000000" w:rsidR="00000000" w:rsidRPr="00000000">
              <w:rPr>
                <w:rtl w:val="0"/>
              </w:rPr>
            </w:r>
          </w:p>
        </w:tc>
        <w:tc>
          <w:tcPr>
            <w:shd w:fill="f2dcdb" w:val="clear"/>
          </w:tcPr>
          <w:p w:rsidR="00000000" w:rsidDel="00000000" w:rsidP="00000000" w:rsidRDefault="00000000" w:rsidRPr="00000000" w14:paraId="0000009E">
            <w:pPr>
              <w:rPr>
                <w:b w:val="1"/>
                <w:color w:val="0099ff"/>
                <w:sz w:val="28"/>
                <w:szCs w:val="28"/>
              </w:rPr>
            </w:pPr>
            <w:r w:rsidDel="00000000" w:rsidR="00000000" w:rsidRPr="00000000">
              <w:rPr>
                <w:rtl w:val="0"/>
              </w:rPr>
            </w:r>
          </w:p>
          <w:p w:rsidR="00000000" w:rsidDel="00000000" w:rsidP="00000000" w:rsidRDefault="00000000" w:rsidRPr="00000000" w14:paraId="0000009F">
            <w:pPr>
              <w:jc w:val="center"/>
              <w:rPr>
                <w:b w:val="1"/>
                <w:color w:val="0099ff"/>
                <w:sz w:val="28"/>
                <w:szCs w:val="28"/>
              </w:rPr>
            </w:pPr>
            <w:r w:rsidDel="00000000" w:rsidR="00000000" w:rsidRPr="00000000">
              <w:rPr>
                <w:b w:val="1"/>
                <w:color w:val="0099ff"/>
                <w:sz w:val="28"/>
                <w:szCs w:val="28"/>
                <w:rtl w:val="0"/>
              </w:rPr>
              <w:t xml:space="preserve">60 min</w:t>
            </w:r>
          </w:p>
          <w:p w:rsidR="00000000" w:rsidDel="00000000" w:rsidP="00000000" w:rsidRDefault="00000000" w:rsidRPr="00000000" w14:paraId="000000A0">
            <w:pPr>
              <w:rPr>
                <w:b w:val="1"/>
                <w:color w:val="0099ff"/>
                <w:sz w:val="28"/>
                <w:szCs w:val="28"/>
              </w:rPr>
            </w:pPr>
            <w:r w:rsidDel="00000000" w:rsidR="00000000" w:rsidRPr="00000000">
              <w:rPr>
                <w:rtl w:val="0"/>
              </w:rPr>
            </w:r>
          </w:p>
          <w:p w:rsidR="00000000" w:rsidDel="00000000" w:rsidP="00000000" w:rsidRDefault="00000000" w:rsidRPr="00000000" w14:paraId="000000A1">
            <w:pPr>
              <w:rPr>
                <w:b w:val="1"/>
                <w:color w:val="0099ff"/>
                <w:sz w:val="28"/>
                <w:szCs w:val="28"/>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of what has been learned through creative tasks</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numPr>
                <w:ilvl w:val="0"/>
                <w:numId w:val="11"/>
              </w:numPr>
              <w:spacing w:line="276" w:lineRule="auto"/>
              <w:ind w:left="720" w:hanging="360"/>
              <w:rPr>
                <w:rFonts w:ascii="Cambria" w:cs="Cambria" w:eastAsia="Cambria" w:hAnsi="Cambria"/>
                <w:b w:val="1"/>
                <w:sz w:val="28"/>
                <w:szCs w:val="28"/>
              </w:rPr>
            </w:pPr>
            <w:r w:rsidDel="00000000" w:rsidR="00000000" w:rsidRPr="00000000">
              <w:rPr>
                <w:rFonts w:ascii="Calibri" w:cs="Calibri" w:eastAsia="Calibri" w:hAnsi="Calibri"/>
                <w:sz w:val="24"/>
                <w:szCs w:val="24"/>
                <w:rtl w:val="0"/>
              </w:rPr>
              <w:t xml:space="preserve">A team policy debate</w:t>
            </w:r>
            <w:r w:rsidDel="00000000" w:rsidR="00000000" w:rsidRPr="00000000">
              <w:rPr>
                <w:rtl w:val="0"/>
              </w:rPr>
            </w:r>
          </w:p>
          <w:p w:rsidR="00000000" w:rsidDel="00000000" w:rsidP="00000000" w:rsidRDefault="00000000" w:rsidRPr="00000000" w14:paraId="000000A5">
            <w:pPr>
              <w:numPr>
                <w:ilvl w:val="0"/>
                <w:numId w:val="11"/>
              </w:numPr>
              <w:spacing w:after="200"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Online debate</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A6">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7">
            <w:pPr>
              <w:spacing w:after="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Emphasis on Respectful Communication: </w:t>
            </w:r>
            <w:r w:rsidDel="00000000" w:rsidR="00000000" w:rsidRPr="00000000">
              <w:rPr>
                <w:rFonts w:ascii="Calibri" w:cs="Calibri" w:eastAsia="Calibri" w:hAnsi="Calibri"/>
                <w:sz w:val="24"/>
                <w:szCs w:val="24"/>
                <w:rtl w:val="0"/>
              </w:rPr>
              <w:t xml:space="preserve">Establish clear guidelines for respectful communication and debate etiquette.</w:t>
            </w:r>
          </w:p>
          <w:p w:rsidR="00000000" w:rsidDel="00000000" w:rsidP="00000000" w:rsidRDefault="00000000" w:rsidRPr="00000000" w14:paraId="000000A8">
            <w:pPr>
              <w:ind w:left="720" w:firstLine="0"/>
              <w:rPr>
                <w:rFonts w:ascii="Calibri" w:cs="Calibri" w:eastAsia="Calibri" w:hAnsi="Calibri"/>
                <w:color w:val="0099ff"/>
                <w:sz w:val="24"/>
                <w:szCs w:val="24"/>
              </w:rPr>
            </w:pPr>
            <w:r w:rsidDel="00000000" w:rsidR="00000000" w:rsidRPr="00000000">
              <w:rPr>
                <w:rtl w:val="0"/>
              </w:rPr>
            </w:r>
          </w:p>
        </w:tc>
        <w:tc>
          <w:tcPr>
            <w:shd w:fill="ffcc66" w:val="clear"/>
          </w:tcPr>
          <w:p w:rsidR="00000000" w:rsidDel="00000000" w:rsidP="00000000" w:rsidRDefault="00000000" w:rsidRPr="00000000" w14:paraId="000000A9">
            <w:pPr>
              <w:rPr>
                <w:b w:val="1"/>
                <w:color w:val="0099ff"/>
                <w:sz w:val="28"/>
                <w:szCs w:val="28"/>
              </w:rPr>
            </w:pPr>
            <w:r w:rsidDel="00000000" w:rsidR="00000000" w:rsidRPr="00000000">
              <w:rPr>
                <w:rtl w:val="0"/>
              </w:rPr>
            </w:r>
          </w:p>
          <w:p w:rsidR="00000000" w:rsidDel="00000000" w:rsidP="00000000" w:rsidRDefault="00000000" w:rsidRPr="00000000" w14:paraId="000000AA">
            <w:pPr>
              <w:jc w:val="center"/>
              <w:rPr>
                <w:b w:val="1"/>
                <w:color w:val="0099ff"/>
                <w:sz w:val="28"/>
                <w:szCs w:val="28"/>
              </w:rPr>
            </w:pPr>
            <w:r w:rsidDel="00000000" w:rsidR="00000000" w:rsidRPr="00000000">
              <w:rPr>
                <w:b w:val="1"/>
                <w:color w:val="0099ff"/>
                <w:sz w:val="28"/>
                <w:szCs w:val="28"/>
                <w:rtl w:val="0"/>
              </w:rPr>
              <w:t xml:space="preserve">15min</w:t>
            </w:r>
          </w:p>
          <w:p w:rsidR="00000000" w:rsidDel="00000000" w:rsidP="00000000" w:rsidRDefault="00000000" w:rsidRPr="00000000" w14:paraId="000000AB">
            <w:pPr>
              <w:rPr>
                <w:b w:val="1"/>
                <w:color w:val="0099ff"/>
                <w:sz w:val="28"/>
                <w:szCs w:val="28"/>
              </w:rPr>
            </w:pPr>
            <w:r w:rsidDel="00000000" w:rsidR="00000000" w:rsidRPr="00000000">
              <w:rPr>
                <w:rtl w:val="0"/>
              </w:rPr>
            </w:r>
          </w:p>
          <w:p w:rsidR="00000000" w:rsidDel="00000000" w:rsidP="00000000" w:rsidRDefault="00000000" w:rsidRPr="00000000" w14:paraId="000000AC">
            <w:pPr>
              <w:rPr>
                <w:b w:val="1"/>
                <w:color w:val="0099ff"/>
                <w:sz w:val="28"/>
                <w:szCs w:val="28"/>
              </w:rPr>
            </w:pPr>
            <w:r w:rsidDel="00000000" w:rsidR="00000000" w:rsidRPr="00000000">
              <w:rPr>
                <w:rtl w:val="0"/>
              </w:rPr>
            </w:r>
          </w:p>
          <w:p w:rsidR="00000000" w:rsidDel="00000000" w:rsidP="00000000" w:rsidRDefault="00000000" w:rsidRPr="00000000" w14:paraId="000000AD">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Evaluation Criteria:</w:t>
            </w:r>
            <w:r w:rsidDel="00000000" w:rsidR="00000000" w:rsidRPr="00000000">
              <w:rPr>
                <w:rFonts w:ascii="Calibri" w:cs="Calibri" w:eastAsia="Calibri" w:hAnsi="Calibri"/>
                <w:sz w:val="24"/>
                <w:szCs w:val="24"/>
                <w:rtl w:val="0"/>
              </w:rPr>
              <w:t xml:space="preserve"> Define how students will be assessed. This could include rubrics, checklists, or other evaluation methods.</w:t>
            </w:r>
          </w:p>
          <w:p w:rsidR="00000000" w:rsidDel="00000000" w:rsidP="00000000" w:rsidRDefault="00000000" w:rsidRPr="00000000" w14:paraId="000000AE">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Feedback:</w:t>
            </w:r>
            <w:r w:rsidDel="00000000" w:rsidR="00000000" w:rsidRPr="00000000">
              <w:rPr>
                <w:rFonts w:ascii="Calibri" w:cs="Calibri" w:eastAsia="Calibri" w:hAnsi="Calibri"/>
                <w:sz w:val="24"/>
                <w:szCs w:val="24"/>
                <w:rtl w:val="0"/>
              </w:rPr>
              <w:t xml:space="preserve"> Provide guidelines on how feedback will be given to students. Consider peer feedback, self-assessment, and teacher feedback</w:t>
            </w:r>
          </w:p>
          <w:p w:rsidR="00000000" w:rsidDel="00000000" w:rsidP="00000000" w:rsidRDefault="00000000" w:rsidRPr="00000000" w14:paraId="000000AF">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reflection (Padlet, Forms...)</w:t>
            </w:r>
          </w:p>
          <w:p w:rsidR="00000000" w:rsidDel="00000000" w:rsidP="00000000" w:rsidRDefault="00000000" w:rsidRPr="00000000" w14:paraId="000000B0">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Self-assessment</w:t>
            </w:r>
          </w:p>
          <w:p w:rsidR="00000000" w:rsidDel="00000000" w:rsidP="00000000" w:rsidRDefault="00000000" w:rsidRPr="00000000" w14:paraId="000000B1">
            <w:pPr>
              <w:numPr>
                <w:ilvl w:val="0"/>
                <w:numId w:val="1"/>
              </w:numPr>
              <w:spacing w:after="200" w:line="276"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Class discussion</w:t>
            </w:r>
            <w:r w:rsidDel="00000000" w:rsidR="00000000" w:rsidRPr="00000000">
              <w:rPr>
                <w:rtl w:val="0"/>
              </w:rPr>
            </w:r>
          </w:p>
          <w:p w:rsidR="00000000" w:rsidDel="00000000" w:rsidP="00000000" w:rsidRDefault="00000000" w:rsidRPr="00000000" w14:paraId="000000B2">
            <w:pPr>
              <w:rPr>
                <w:b w:val="1"/>
                <w:color w:val="0099ff"/>
                <w:sz w:val="28"/>
                <w:szCs w:val="28"/>
              </w:rPr>
            </w:pPr>
            <w:r w:rsidDel="00000000" w:rsidR="00000000" w:rsidRPr="00000000">
              <w:rPr>
                <w:rtl w:val="0"/>
              </w:rPr>
            </w:r>
          </w:p>
        </w:tc>
      </w:tr>
    </w:tbl>
    <w:p w:rsidR="00000000" w:rsidDel="00000000" w:rsidP="00000000" w:rsidRDefault="00000000" w:rsidRPr="00000000" w14:paraId="000000B3">
      <w:pPr>
        <w:rPr>
          <w:b w:val="1"/>
          <w:color w:val="0099ff"/>
          <w:sz w:val="28"/>
          <w:szCs w:val="28"/>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tbl>
      <w:tblPr>
        <w:tblStyle w:val="Table4"/>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8db3e2" w:val="clear"/>
          </w:tcPr>
          <w:p w:rsidR="00000000" w:rsidDel="00000000" w:rsidP="00000000" w:rsidRDefault="00000000" w:rsidRPr="00000000" w14:paraId="000000B5">
            <w:pPr>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can introduce the debate topic: “Welcome to our exciting debate session on Artificial Intelligence (AI) and ethics! Today, we dive into a world where technology meets human values. As our planet becomes more connected and technologically advanced, AI plays a significant role in shaping our daily lives. From virtual assistants that help us find information to autonomous vehicles that change the way we travel, AI is an ever-growing part of our society.</w:t>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with great advancements come great responsibilities. The ethical implications of AI—how we should use it responsibly, ensure fairness, and protect privacy—are crucial topics of discussion. This debate will allow you to explore these important issues, develop your own opinions, and learn how to express them clearly and persuasively.”</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tbl>
      <w:tblPr>
        <w:tblStyle w:val="Table5"/>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c2d69b" w:val="clear"/>
          </w:tcPr>
          <w:p w:rsidR="00000000" w:rsidDel="00000000" w:rsidP="00000000" w:rsidRDefault="00000000" w:rsidRPr="00000000" w14:paraId="000000BD">
            <w:pPr>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sz w:val="24"/>
                <w:szCs w:val="24"/>
                <w:rtl w:val="0"/>
              </w:rPr>
              <w:t xml:space="preserve">opics and materials for team policy debates. There are 9 different debate ideas proposed in three different areas connected to AI. You can choose any of the nine activities for a debate.</w:t>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AI in EDUCATION</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rPr>
                <w:rFonts w:ascii="Calibri" w:cs="Calibri" w:eastAsia="Calibri" w:hAnsi="Calibri"/>
                <w:b w:val="1"/>
                <w:i w:val="1"/>
                <w:sz w:val="24"/>
                <w:szCs w:val="24"/>
                <w:u w:val="single"/>
              </w:rPr>
            </w:pPr>
            <w:r w:rsidDel="00000000" w:rsidR="00000000" w:rsidRPr="00000000">
              <w:rPr>
                <w:rFonts w:ascii="Calibri" w:cs="Calibri" w:eastAsia="Calibri" w:hAnsi="Calibri"/>
                <w:b w:val="1"/>
                <w:sz w:val="24"/>
                <w:szCs w:val="24"/>
                <w:u w:val="single"/>
                <w:rtl w:val="0"/>
              </w:rPr>
              <w:t xml:space="preserve">ACTIVITY 1. – School surveillance system: </w:t>
            </w:r>
            <w:r w:rsidDel="00000000" w:rsidR="00000000" w:rsidRPr="00000000">
              <w:rPr>
                <w:rFonts w:ascii="Calibri" w:cs="Calibri" w:eastAsia="Calibri" w:hAnsi="Calibri"/>
                <w:b w:val="1"/>
                <w:i w:val="1"/>
                <w:sz w:val="24"/>
                <w:szCs w:val="24"/>
                <w:u w:val="single"/>
                <w:rtl w:val="0"/>
              </w:rPr>
              <w:t xml:space="preserve">“Should AI be used to monitor students in schools?"</w:t>
            </w:r>
          </w:p>
          <w:p w:rsidR="00000000" w:rsidDel="00000000" w:rsidP="00000000" w:rsidRDefault="00000000" w:rsidRPr="00000000" w14:paraId="000000C3">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year 2035 schools around the world are using AI-powered surveillance systems to monitor students.</w:t>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AI systems use cameras, facial recognition, and behavioral analysis to detect whether students are paying attention, following school rules, or even feeling stressed. Some schools believe that this technology will improve safety, prevent bullying, and help teachers better understand their students.</w:t>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others are concerned that it invades students' privacy, makes them feel uncomfortable, and could lead to unfair punishments. Today, the school board is having a discussion to decide. </w:t>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w:t>
            </w:r>
            <w:hyperlink r:id="rId11">
              <w:r w:rsidDel="00000000" w:rsidR="00000000" w:rsidRPr="00000000">
                <w:rPr>
                  <w:rFonts w:ascii="Calibri" w:cs="Calibri" w:eastAsia="Calibri" w:hAnsi="Calibri"/>
                  <w:color w:val="1155cc"/>
                  <w:sz w:val="24"/>
                  <w:szCs w:val="24"/>
                  <w:u w:val="single"/>
                  <w:rtl w:val="0"/>
                </w:rPr>
                <w:t xml:space="preserve">https://www.youtube.com/watch?v=JMLsHI8aV0g&amp;t=187s</w:t>
              </w:r>
            </w:hyperlink>
            <w:r w:rsidDel="00000000" w:rsidR="00000000" w:rsidRPr="00000000">
              <w:rPr>
                <w:rFonts w:ascii="Calibri" w:cs="Calibri" w:eastAsia="Calibri" w:hAnsi="Calibri"/>
                <w:sz w:val="24"/>
                <w:szCs w:val="24"/>
                <w:rtl w:val="0"/>
              </w:rPr>
              <w:t xml:space="preserve"> </w:t>
            </w:r>
            <w:hyperlink r:id="rId12">
              <w:r w:rsidDel="00000000" w:rsidR="00000000" w:rsidRPr="00000000">
                <w:rPr>
                  <w:rFonts w:ascii="Calibri" w:cs="Calibri" w:eastAsia="Calibri" w:hAnsi="Calibri"/>
                  <w:color w:val="1155cc"/>
                  <w:sz w:val="24"/>
                  <w:szCs w:val="24"/>
                  <w:u w:val="single"/>
                  <w:rtl w:val="0"/>
                </w:rPr>
                <w:t xml:space="preserve">https://abc3340.com/news/nation-world/schools-turn-to-ai-powered-monitoring-software-to-catch-students-at-risk-of-self-harm-youth-mental-health-data-privacy-equity-concerns-school-issued-devices-rand-corp-artificial-intelligence-suicide-prevention</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Can increase safety and prevent bullying, can identify when students are struggling emotionally.</w:t>
            </w:r>
          </w:p>
          <w:p w:rsidR="00000000" w:rsidDel="00000000" w:rsidP="00000000" w:rsidRDefault="00000000" w:rsidRPr="00000000" w14:paraId="000000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Privacy concerns, errors could lead to unfair punishments, students would feel more pressure because they are being monitored, could stifle opportunities to develop social skills like empathy and conflict resolution.</w:t>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i w:val="1"/>
                <w:sz w:val="24"/>
                <w:szCs w:val="24"/>
                <w:u w:val="single"/>
              </w:rPr>
            </w:pPr>
            <w:r w:rsidDel="00000000" w:rsidR="00000000" w:rsidRPr="00000000">
              <w:rPr>
                <w:rFonts w:ascii="Calibri" w:cs="Calibri" w:eastAsia="Calibri" w:hAnsi="Calibri"/>
                <w:b w:val="1"/>
                <w:sz w:val="24"/>
                <w:szCs w:val="24"/>
                <w:u w:val="single"/>
                <w:rtl w:val="0"/>
              </w:rPr>
              <w:t xml:space="preserve">ACTIVITY 2. – AI assistants: </w:t>
            </w:r>
            <w:r w:rsidDel="00000000" w:rsidR="00000000" w:rsidRPr="00000000">
              <w:rPr>
                <w:rFonts w:ascii="Calibri" w:cs="Calibri" w:eastAsia="Calibri" w:hAnsi="Calibri"/>
                <w:b w:val="1"/>
                <w:i w:val="1"/>
                <w:sz w:val="24"/>
                <w:szCs w:val="24"/>
                <w:u w:val="single"/>
                <w:rtl w:val="0"/>
              </w:rPr>
              <w:t xml:space="preserve">"Do AI chatbots make students less capable of creative problem-solving?"</w:t>
            </w:r>
          </w:p>
          <w:p w:rsidR="00000000" w:rsidDel="00000000" w:rsidP="00000000" w:rsidRDefault="00000000" w:rsidRPr="00000000" w14:paraId="000000CD">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a chatbot assistant that helps you with learning and your homework.</w:t>
            </w:r>
          </w:p>
          <w:p w:rsidR="00000000" w:rsidDel="00000000" w:rsidP="00000000" w:rsidRDefault="00000000" w:rsidRPr="00000000" w14:paraId="000000C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explains the content and provides solutions.</w:t>
            </w:r>
          </w:p>
          <w:p w:rsidR="00000000" w:rsidDel="00000000" w:rsidP="00000000" w:rsidRDefault="00000000" w:rsidRPr="00000000" w14:paraId="000000D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Articles about personalized learning with AI. </w:t>
            </w:r>
            <w:hyperlink r:id="rId13">
              <w:r w:rsidDel="00000000" w:rsidR="00000000" w:rsidRPr="00000000">
                <w:rPr>
                  <w:rFonts w:ascii="Calibri" w:cs="Calibri" w:eastAsia="Calibri" w:hAnsi="Calibri"/>
                  <w:color w:val="1155cc"/>
                  <w:sz w:val="24"/>
                  <w:szCs w:val="24"/>
                  <w:u w:val="single"/>
                  <w:rtl w:val="0"/>
                </w:rPr>
                <w:t xml:space="preserve">https://www.unisa.edu.au/connect/enterprise-magazine/articles/2023/how-ai-can-deliver-personalised-learning-and-transform-academic-assessment/</w:t>
              </w:r>
            </w:hyperlink>
            <w:r w:rsidDel="00000000" w:rsidR="00000000" w:rsidRPr="00000000">
              <w:rPr>
                <w:rtl w:val="0"/>
              </w:rPr>
            </w:r>
          </w:p>
          <w:p w:rsidR="00000000" w:rsidDel="00000000" w:rsidP="00000000" w:rsidRDefault="00000000" w:rsidRPr="00000000" w14:paraId="000000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Can provide individual attention, adapts to learning styles.</w:t>
            </w:r>
          </w:p>
          <w:p w:rsidR="00000000" w:rsidDel="00000000" w:rsidP="00000000" w:rsidRDefault="00000000" w:rsidRPr="00000000" w14:paraId="000000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Could replace teachers, might not understand emotional needs.</w:t>
            </w:r>
          </w:p>
          <w:p w:rsidR="00000000" w:rsidDel="00000000" w:rsidP="00000000" w:rsidRDefault="00000000" w:rsidRPr="00000000" w14:paraId="000000D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i w:val="1"/>
                <w:sz w:val="24"/>
                <w:szCs w:val="24"/>
                <w:u w:val="single"/>
              </w:rPr>
            </w:pPr>
            <w:r w:rsidDel="00000000" w:rsidR="00000000" w:rsidRPr="00000000">
              <w:rPr>
                <w:rFonts w:ascii="Calibri" w:cs="Calibri" w:eastAsia="Calibri" w:hAnsi="Calibri"/>
                <w:b w:val="1"/>
                <w:sz w:val="24"/>
                <w:szCs w:val="24"/>
                <w:u w:val="single"/>
                <w:rtl w:val="0"/>
              </w:rPr>
              <w:t xml:space="preserve">ACTIVITY 3. – Essay writing: </w:t>
            </w:r>
            <w:r w:rsidDel="00000000" w:rsidR="00000000" w:rsidRPr="00000000">
              <w:rPr>
                <w:rFonts w:ascii="Calibri" w:cs="Calibri" w:eastAsia="Calibri" w:hAnsi="Calibri"/>
                <w:b w:val="1"/>
                <w:i w:val="1"/>
                <w:sz w:val="24"/>
                <w:szCs w:val="24"/>
                <w:u w:val="single"/>
                <w:rtl w:val="0"/>
              </w:rPr>
              <w:t xml:space="preserve">"Should students be allowed to use AI to help them write essays?"</w:t>
            </w:r>
          </w:p>
          <w:p w:rsidR="00000000" w:rsidDel="00000000" w:rsidP="00000000" w:rsidRDefault="00000000" w:rsidRPr="00000000" w14:paraId="000000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students use AI writing tools like ChatGPT to help them write essays. These tools can suggest structure, improve grammar, and even generate full paragraphs based on a topic. Supporters say this helps students write better, learn faster, and reduce stress. Critics argue that this could lead to students becoming dependent on AI and not developing their own writing skills. Today, the student council is voting on whether AI tools should be allowed for essay writing in school.</w:t>
            </w:r>
          </w:p>
          <w:p w:rsidR="00000000" w:rsidDel="00000000" w:rsidP="00000000" w:rsidRDefault="00000000" w:rsidRPr="00000000" w14:paraId="000000D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Discussions about the use of AI tools like ChatGPT in schools.</w:t>
            </w:r>
          </w:p>
          <w:p w:rsidR="00000000" w:rsidDel="00000000" w:rsidP="00000000" w:rsidRDefault="00000000" w:rsidRPr="00000000" w14:paraId="000000DA">
            <w:pPr>
              <w:rPr>
                <w:rFonts w:ascii="Calibri" w:cs="Calibri" w:eastAsia="Calibri" w:hAnsi="Calibri"/>
                <w:sz w:val="24"/>
                <w:szCs w:val="24"/>
              </w:rPr>
            </w:pPr>
            <w:hyperlink r:id="rId14">
              <w:r w:rsidDel="00000000" w:rsidR="00000000" w:rsidRPr="00000000">
                <w:rPr>
                  <w:rFonts w:ascii="Calibri" w:cs="Calibri" w:eastAsia="Calibri" w:hAnsi="Calibri"/>
                  <w:color w:val="1155cc"/>
                  <w:sz w:val="24"/>
                  <w:szCs w:val="24"/>
                  <w:u w:val="single"/>
                  <w:rtl w:val="0"/>
                </w:rPr>
                <w:t xml:space="preserve">https://www.youtube.com/watch?v=ogcSQ-cFRVM</w:t>
              </w:r>
            </w:hyperlink>
            <w:r w:rsidDel="00000000" w:rsidR="00000000" w:rsidRPr="00000000">
              <w:rPr>
                <w:rFonts w:ascii="Calibri" w:cs="Calibri" w:eastAsia="Calibri" w:hAnsi="Calibri"/>
                <w:sz w:val="24"/>
                <w:szCs w:val="24"/>
                <w:rtl w:val="0"/>
              </w:rPr>
              <w:br w:type="textWrapping"/>
            </w:r>
            <w:hyperlink r:id="rId15">
              <w:r w:rsidDel="00000000" w:rsidR="00000000" w:rsidRPr="00000000">
                <w:rPr>
                  <w:rFonts w:ascii="Calibri" w:cs="Calibri" w:eastAsia="Calibri" w:hAnsi="Calibri"/>
                  <w:color w:val="1155cc"/>
                  <w:sz w:val="24"/>
                  <w:szCs w:val="24"/>
                  <w:u w:val="single"/>
                  <w:rtl w:val="0"/>
                </w:rPr>
                <w:t xml:space="preserve">https://summer.harvard.edu/blog/should-i-use-chatgpt-to-write-my-essays/</w:t>
              </w:r>
            </w:hyperlink>
            <w:r w:rsidDel="00000000" w:rsidR="00000000" w:rsidRPr="00000000">
              <w:rPr>
                <w:rFonts w:ascii="Calibri" w:cs="Calibri" w:eastAsia="Calibri" w:hAnsi="Calibri"/>
                <w:sz w:val="24"/>
                <w:szCs w:val="24"/>
                <w:rtl w:val="0"/>
              </w:rPr>
              <w:br w:type="textWrapping"/>
            </w:r>
            <w:hyperlink r:id="rId16">
              <w:r w:rsidDel="00000000" w:rsidR="00000000" w:rsidRPr="00000000">
                <w:rPr>
                  <w:rFonts w:ascii="Calibri" w:cs="Calibri" w:eastAsia="Calibri" w:hAnsi="Calibri"/>
                  <w:color w:val="1155cc"/>
                  <w:sz w:val="24"/>
                  <w:szCs w:val="24"/>
                  <w:u w:val="single"/>
                  <w:rtl w:val="0"/>
                </w:rPr>
                <w:t xml:space="preserve">https://www.yomu.ai/resources/should-ai-essay-writers-be-banned-in-schools-a-heated-academic-debate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Helps with brainstorming, improves writing skills, and prepares for future tech.</w:t>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Encourages plagiarism, reduces critical thinking skills.</w:t>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i w:val="1"/>
                <w:sz w:val="24"/>
                <w:szCs w:val="24"/>
                <w:u w:val="single"/>
              </w:rPr>
            </w:pPr>
            <w:r w:rsidDel="00000000" w:rsidR="00000000" w:rsidRPr="00000000">
              <w:rPr>
                <w:rFonts w:ascii="Calibri" w:cs="Calibri" w:eastAsia="Calibri" w:hAnsi="Calibri"/>
                <w:b w:val="1"/>
                <w:sz w:val="24"/>
                <w:szCs w:val="24"/>
                <w:u w:val="single"/>
                <w:rtl w:val="0"/>
              </w:rPr>
              <w:t xml:space="preserve">ACTIVITY 4. – Language learning: </w:t>
            </w:r>
            <w:r w:rsidDel="00000000" w:rsidR="00000000" w:rsidRPr="00000000">
              <w:rPr>
                <w:rFonts w:ascii="Calibri" w:cs="Calibri" w:eastAsia="Calibri" w:hAnsi="Calibri"/>
                <w:b w:val="1"/>
                <w:i w:val="1"/>
                <w:sz w:val="24"/>
                <w:szCs w:val="24"/>
                <w:u w:val="single"/>
                <w:rtl w:val="0"/>
              </w:rPr>
              <w:t xml:space="preserve">"Should students use AI-powered apps to learn new languages?"</w:t>
            </w:r>
          </w:p>
          <w:p w:rsidR="00000000" w:rsidDel="00000000" w:rsidP="00000000" w:rsidRDefault="00000000" w:rsidRPr="00000000" w14:paraId="000000D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AI-powered language apps like Duolingo use speech recognition, adaptive lessons, and chatbots to help students learn new languages. These tools are designed to be fun, fast, and personalized. Supporters say AI is making language learning more accessible than ever. </w:t>
            </w:r>
          </w:p>
          <w:p w:rsidR="00000000" w:rsidDel="00000000" w:rsidP="00000000" w:rsidRDefault="00000000" w:rsidRPr="00000000" w14:paraId="000000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Recently, however, Duolingo faced major backlash after replacing many of its human language experts and course contributors with AI. Critics argue that this move hurt the quality of the lessons and caused many people to lose their jobs.</w:t>
            </w:r>
          </w:p>
          <w:p w:rsidR="00000000" w:rsidDel="00000000" w:rsidP="00000000" w:rsidRDefault="00000000" w:rsidRPr="00000000" w14:paraId="000000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Today’s debate will focus on whether it’s a good idea for students to rely on AI-powered apps as a main tool for language learning.</w:t>
            </w:r>
          </w:p>
          <w:p w:rsidR="00000000" w:rsidDel="00000000" w:rsidP="00000000" w:rsidRDefault="00000000" w:rsidRPr="00000000" w14:paraId="000000E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Discussions around Duolingo's shift from human tutors to AI bots </w:t>
              <w:br w:type="textWrapping"/>
            </w:r>
            <w:hyperlink r:id="rId17">
              <w:r w:rsidDel="00000000" w:rsidR="00000000" w:rsidRPr="00000000">
                <w:rPr>
                  <w:rFonts w:ascii="Calibri" w:cs="Calibri" w:eastAsia="Calibri" w:hAnsi="Calibri"/>
                  <w:color w:val="1155cc"/>
                  <w:sz w:val="24"/>
                  <w:szCs w:val="24"/>
                  <w:u w:val="single"/>
                  <w:rtl w:val="0"/>
                </w:rPr>
                <w:t xml:space="preserve">https://www.youtube.com/watch?v=vBjfn2Pb6DI</w:t>
              </w:r>
            </w:hyperlink>
            <w:r w:rsidDel="00000000" w:rsidR="00000000" w:rsidRPr="00000000">
              <w:rPr>
                <w:rFonts w:ascii="Calibri" w:cs="Calibri" w:eastAsia="Calibri" w:hAnsi="Calibri"/>
                <w:sz w:val="24"/>
                <w:szCs w:val="24"/>
                <w:rtl w:val="0"/>
              </w:rPr>
              <w:br w:type="textWrapping"/>
            </w:r>
            <w:hyperlink r:id="rId18">
              <w:r w:rsidDel="00000000" w:rsidR="00000000" w:rsidRPr="00000000">
                <w:rPr>
                  <w:rFonts w:ascii="Calibri" w:cs="Calibri" w:eastAsia="Calibri" w:hAnsi="Calibri"/>
                  <w:color w:val="1155cc"/>
                  <w:sz w:val="24"/>
                  <w:szCs w:val="24"/>
                  <w:u w:val="single"/>
                  <w:rtl w:val="0"/>
                </w:rPr>
                <w:t xml:space="preserve">https://youtu.be/wchK0QQTP2A?si=x8ZNo-6ccIIPzQve</w:t>
              </w:r>
            </w:hyperlink>
            <w:r w:rsidDel="00000000" w:rsidR="00000000" w:rsidRPr="00000000">
              <w:rPr>
                <w:rFonts w:ascii="Calibri" w:cs="Calibri" w:eastAsia="Calibri" w:hAnsi="Calibri"/>
                <w:sz w:val="24"/>
                <w:szCs w:val="24"/>
                <w:rtl w:val="0"/>
              </w:rPr>
              <w:br w:type="textWrapping"/>
            </w:r>
            <w:hyperlink r:id="rId19">
              <w:r w:rsidDel="00000000" w:rsidR="00000000" w:rsidRPr="00000000">
                <w:rPr>
                  <w:rFonts w:ascii="Calibri" w:cs="Calibri" w:eastAsia="Calibri" w:hAnsi="Calibri"/>
                  <w:color w:val="1155cc"/>
                  <w:sz w:val="24"/>
                  <w:szCs w:val="24"/>
                  <w:u w:val="single"/>
                  <w:rtl w:val="0"/>
                </w:rPr>
                <w:t xml:space="preserve">https://www.forbes.com/sites/bernardmarr/2023/04/28/the-amazing-ways-duolingo-is-using-ai-and-gpt-4/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Makes learning new languages fun, always available.</w:t>
            </w:r>
          </w:p>
          <w:p w:rsidR="00000000" w:rsidDel="00000000" w:rsidP="00000000" w:rsidRDefault="00000000" w:rsidRPr="00000000" w14:paraId="000000E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Replacing human educators, learning new languages is about human connection and interaction.</w:t>
            </w:r>
          </w:p>
          <w:p w:rsidR="00000000" w:rsidDel="00000000" w:rsidP="00000000" w:rsidRDefault="00000000" w:rsidRPr="00000000" w14:paraId="000000E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AI and ETHICS</w:t>
            </w:r>
          </w:p>
          <w:p w:rsidR="00000000" w:rsidDel="00000000" w:rsidP="00000000" w:rsidRDefault="00000000" w:rsidRPr="00000000" w14:paraId="000000E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ACTIVITY 1. -  AI should always tell us when it's an AI.</w:t>
            </w:r>
          </w:p>
          <w:p w:rsidR="00000000" w:rsidDel="00000000" w:rsidP="00000000" w:rsidRDefault="00000000" w:rsidRPr="00000000" w14:paraId="000000E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Many articles and videos discuss transparency in AI. Showing examples of AI pretending to be human in customer service or social media can spark interest. </w:t>
            </w:r>
            <w:hyperlink r:id="rId20">
              <w:r w:rsidDel="00000000" w:rsidR="00000000" w:rsidRPr="00000000">
                <w:rPr>
                  <w:rFonts w:ascii="Calibri" w:cs="Calibri" w:eastAsia="Calibri" w:hAnsi="Calibri"/>
                  <w:color w:val="1155cc"/>
                  <w:sz w:val="24"/>
                  <w:szCs w:val="24"/>
                  <w:u w:val="single"/>
                  <w:rtl w:val="0"/>
                </w:rPr>
                <w:t xml:space="preserve">https://www.sundevs.com/blog/the-ethics-of-ai-chatbots-ensuring-transparency-and-building-trust-with-customers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Fairness, avoiding manipulation, building trust.</w:t>
            </w:r>
          </w:p>
          <w:p w:rsidR="00000000" w:rsidDel="00000000" w:rsidP="00000000" w:rsidRDefault="00000000" w:rsidRPr="00000000" w14:paraId="000000E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Could limit AI usefulness, might scare people unnecessarily.</w:t>
            </w:r>
          </w:p>
          <w:p w:rsidR="00000000" w:rsidDel="00000000" w:rsidP="00000000" w:rsidRDefault="00000000" w:rsidRPr="00000000" w14:paraId="000000E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ACTIVITY 2. - AI should not be used to make decisions about who gets a job.</w:t>
            </w:r>
          </w:p>
          <w:p w:rsidR="00000000" w:rsidDel="00000000" w:rsidP="00000000" w:rsidRDefault="00000000" w:rsidRPr="00000000" w14:paraId="000000F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 can analyze job applications, do job interviews, rank candidates, and even decide who gets hired.</w:t>
            </w:r>
          </w:p>
          <w:p w:rsidR="00000000" w:rsidDel="00000000" w:rsidP="00000000" w:rsidRDefault="00000000" w:rsidRPr="00000000" w14:paraId="000000F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companies say AI helps remove human bias and makes hiring faster and more objective. But critics are worried that AI could make unfair decisions and overlook qualified people.</w:t>
            </w:r>
          </w:p>
          <w:p w:rsidR="00000000" w:rsidDel="00000000" w:rsidP="00000000" w:rsidRDefault="00000000" w:rsidRPr="00000000" w14:paraId="000000F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News stories about biased AI in hiring. </w:t>
            </w:r>
            <w:hyperlink r:id="rId21">
              <w:r w:rsidDel="00000000" w:rsidR="00000000" w:rsidRPr="00000000">
                <w:rPr>
                  <w:rFonts w:ascii="Calibri" w:cs="Calibri" w:eastAsia="Calibri" w:hAnsi="Calibri"/>
                  <w:color w:val="1155cc"/>
                  <w:sz w:val="24"/>
                  <w:szCs w:val="24"/>
                  <w:u w:val="single"/>
                  <w:rtl w:val="0"/>
                </w:rPr>
                <w:t xml:space="preserve">https://www.bbc.com/worklife/article/20240214-ai-recruiting-hiring-software-bias-discrimination</w:t>
              </w:r>
            </w:hyperlink>
            <w:r w:rsidDel="00000000" w:rsidR="00000000" w:rsidRPr="00000000">
              <w:rPr>
                <w:rFonts w:ascii="Calibri" w:cs="Calibri" w:eastAsia="Calibri" w:hAnsi="Calibri"/>
                <w:sz w:val="24"/>
                <w:szCs w:val="24"/>
                <w:rtl w:val="0"/>
              </w:rPr>
              <w:t xml:space="preserve"> </w:t>
            </w:r>
            <w:hyperlink r:id="rId22">
              <w:r w:rsidDel="00000000" w:rsidR="00000000" w:rsidRPr="00000000">
                <w:rPr>
                  <w:rFonts w:ascii="Calibri" w:cs="Calibri" w:eastAsia="Calibri" w:hAnsi="Calibri"/>
                  <w:color w:val="1155cc"/>
                  <w:sz w:val="24"/>
                  <w:szCs w:val="24"/>
                  <w:u w:val="single"/>
                  <w:rtl w:val="0"/>
                </w:rPr>
                <w:t xml:space="preserve">https://www.tiktok.com/@leohumpsalot/video/7501016832850103583</w:t>
              </w:r>
            </w:hyperlink>
            <w:r w:rsidDel="00000000" w:rsidR="00000000" w:rsidRPr="00000000">
              <w:rPr>
                <w:rFonts w:ascii="Calibri" w:cs="Calibri" w:eastAsia="Calibri" w:hAnsi="Calibri"/>
                <w:sz w:val="24"/>
                <w:szCs w:val="24"/>
                <w:rtl w:val="0"/>
              </w:rPr>
              <w:t xml:space="preserve"> </w:t>
              <w:br w:type="textWrapping"/>
            </w:r>
            <w:hyperlink r:id="rId23">
              <w:r w:rsidDel="00000000" w:rsidR="00000000" w:rsidRPr="00000000">
                <w:rPr>
                  <w:rFonts w:ascii="Calibri" w:cs="Calibri" w:eastAsia="Calibri" w:hAnsi="Calibri"/>
                  <w:color w:val="1155cc"/>
                  <w:sz w:val="24"/>
                  <w:szCs w:val="24"/>
                  <w:u w:val="single"/>
                  <w:rtl w:val="0"/>
                </w:rPr>
                <w:t xml:space="preserve">https://www.hrdive.com/news/job-seekers-uncomfortable-with-employers-use-of-ai-for-hiring-decisions/741903/</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Bias in AI training data can lead to discrimination, lack of transparency, dehumanizing the process of finding the best applicant, who is responsible if a bad decision is made.</w:t>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AI can be more efficient and reduce human bias (if programmed correctly).</w:t>
            </w:r>
          </w:p>
          <w:p w:rsidR="00000000" w:rsidDel="00000000" w:rsidP="00000000" w:rsidRDefault="00000000" w:rsidRPr="00000000" w14:paraId="000000F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AI and EVERYDAY LIFE</w:t>
            </w:r>
          </w:p>
          <w:p w:rsidR="00000000" w:rsidDel="00000000" w:rsidP="00000000" w:rsidRDefault="00000000" w:rsidRPr="00000000" w14:paraId="000000F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ACTIVITY 1. - To protect the future of gaming, we should limit how much AI is used in both making and playing video games.</w:t>
            </w:r>
          </w:p>
          <w:p w:rsidR="00000000" w:rsidDel="00000000" w:rsidP="00000000" w:rsidRDefault="00000000" w:rsidRPr="00000000" w14:paraId="000000F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Game companies use AI to design levels, write dialogue, and generate game worlds and characters. Players also use AI to help them play, which some people find a form of cheating. AI can give tips, aim perfectly, make super fast decisions, beat hard levels, or even play the whole game automatically. Supporters of AI say it makes games more fun and creative. Others think it takes away jobs, makes games too easy, and ruins fair play.</w:t>
            </w:r>
          </w:p>
          <w:p w:rsidR="00000000" w:rsidDel="00000000" w:rsidP="00000000" w:rsidRDefault="00000000" w:rsidRPr="00000000" w14:paraId="000000F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Articles talk about AI getting better at beating humans in games and the impact on the gaming experience </w:t>
            </w:r>
            <w:hyperlink r:id="rId24">
              <w:r w:rsidDel="00000000" w:rsidR="00000000" w:rsidRPr="00000000">
                <w:rPr>
                  <w:rFonts w:ascii="Calibri" w:cs="Calibri" w:eastAsia="Calibri" w:hAnsi="Calibri"/>
                  <w:color w:val="1155cc"/>
                  <w:sz w:val="24"/>
                  <w:szCs w:val="24"/>
                  <w:u w:val="single"/>
                  <w:rtl w:val="0"/>
                </w:rPr>
                <w:t xml:space="preserve">https://www.globaltimes.cn/page/202405/1311806.shtml</w:t>
              </w:r>
            </w:hyperlink>
            <w:r w:rsidDel="00000000" w:rsidR="00000000" w:rsidRPr="00000000">
              <w:rPr>
                <w:rFonts w:ascii="Calibri" w:cs="Calibri" w:eastAsia="Calibri" w:hAnsi="Calibri"/>
                <w:sz w:val="24"/>
                <w:szCs w:val="24"/>
                <w:rtl w:val="0"/>
              </w:rPr>
              <w:t xml:space="preserve"> </w:t>
            </w:r>
            <w:hyperlink r:id="rId25">
              <w:r w:rsidDel="00000000" w:rsidR="00000000" w:rsidRPr="00000000">
                <w:rPr>
                  <w:rFonts w:ascii="Calibri" w:cs="Calibri" w:eastAsia="Calibri" w:hAnsi="Calibri"/>
                  <w:color w:val="1155cc"/>
                  <w:sz w:val="24"/>
                  <w:szCs w:val="24"/>
                  <w:u w:val="single"/>
                  <w:rtl w:val="0"/>
                </w:rPr>
                <w:t xml:space="preserve">https://edition.cnn.com/world/generative-ai-video-games-spc-intl-hnk/index.html</w:t>
              </w:r>
            </w:hyperlink>
            <w:r w:rsidDel="00000000" w:rsidR="00000000" w:rsidRPr="00000000">
              <w:rPr>
                <w:rtl w:val="0"/>
              </w:rPr>
            </w:r>
          </w:p>
          <w:p w:rsidR="00000000" w:rsidDel="00000000" w:rsidP="00000000" w:rsidRDefault="00000000" w:rsidRPr="00000000" w14:paraId="000001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AI may lead to fewer jobs for people in the gaming industry, AI gives unfair advantage to players and ruins the challenge, limiting AI would keep games fun and fair, encourage human skill.</w:t>
            </w:r>
          </w:p>
          <w:p w:rsidR="00000000" w:rsidDel="00000000" w:rsidP="00000000" w:rsidRDefault="00000000" w:rsidRPr="00000000" w14:paraId="000001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AI makes game development easier and faster, new games with AI will be more challenging, fun, and interesting, new possibilities for personalised gaming experiences.</w:t>
            </w:r>
          </w:p>
          <w:p w:rsidR="00000000" w:rsidDel="00000000" w:rsidP="00000000" w:rsidRDefault="00000000" w:rsidRPr="00000000" w14:paraId="000001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ACTIVITY 2. - Self-driving cars should be allowed on the roads without a human driver.</w:t>
            </w:r>
          </w:p>
          <w:p w:rsidR="00000000" w:rsidDel="00000000" w:rsidP="00000000" w:rsidRDefault="00000000" w:rsidRPr="00000000" w14:paraId="000001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Self-driving cars use AI to steer, brake, park, and avoid obstacles, all without a human behind the wheel. Some companies say that AI drivers are safer than people because they don’t get distracted, tired, or angry. They believe driverless cars can reduce accidents and help people who can’t drive on their own. But others are worried. What happens if the AI makes a mistake? Who is responsible?</w:t>
            </w:r>
          </w:p>
          <w:p w:rsidR="00000000" w:rsidDel="00000000" w:rsidP="00000000" w:rsidRDefault="00000000" w:rsidRPr="00000000" w14:paraId="000001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w:t>
            </w:r>
            <w:hyperlink r:id="rId26">
              <w:r w:rsidDel="00000000" w:rsidR="00000000" w:rsidRPr="00000000">
                <w:rPr>
                  <w:rFonts w:ascii="Calibri" w:cs="Calibri" w:eastAsia="Calibri" w:hAnsi="Calibri"/>
                  <w:color w:val="1155cc"/>
                  <w:sz w:val="24"/>
                  <w:szCs w:val="24"/>
                  <w:u w:val="single"/>
                  <w:rtl w:val="0"/>
                </w:rPr>
                <w:t xml:space="preserve">https://www.vox.com/future-perfect/411522/self-driving-car-artificial-intelligence-autonomous-vehicle-safety-waymo-google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For: Safety, fewer traffic jams because self-driving cars could coordinate with each other.</w:t>
            </w:r>
          </w:p>
          <w:p w:rsidR="00000000" w:rsidDel="00000000" w:rsidP="00000000" w:rsidRDefault="00000000" w:rsidRPr="00000000" w14:paraId="000001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Arguments Against: Hacking risks, errors could lead to tragic consequences.</w:t>
            </w:r>
          </w:p>
          <w:p w:rsidR="00000000" w:rsidDel="00000000" w:rsidP="00000000" w:rsidRDefault="00000000" w:rsidRPr="00000000" w14:paraId="000001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ACTIVITY 3. - People should treat AI companions like tools, not like friends.</w:t>
            </w:r>
          </w:p>
          <w:p w:rsidR="00000000" w:rsidDel="00000000" w:rsidP="00000000" w:rsidRDefault="00000000" w:rsidRPr="00000000" w14:paraId="0000010D">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near future, AI companions like friendly chatbots, talking robots, or digital pets will become more lifelike. They will hold conversations, remember things about you, and even say kind or caring things. Some people already use them for comfort when they’re sad or lonely. But this raises a big question: Should people treat these AI programs like real friends? Or should we remember that AI is just a tool, not a living being with feelings?</w:t>
            </w:r>
          </w:p>
          <w:p w:rsidR="00000000" w:rsidDel="00000000" w:rsidP="00000000" w:rsidRDefault="00000000" w:rsidRPr="00000000" w14:paraId="000001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w:t>
            </w:r>
            <w:hyperlink r:id="rId27">
              <w:r w:rsidDel="00000000" w:rsidR="00000000" w:rsidRPr="00000000">
                <w:rPr>
                  <w:rFonts w:ascii="Calibri" w:cs="Calibri" w:eastAsia="Calibri" w:hAnsi="Calibri"/>
                  <w:color w:val="1155cc"/>
                  <w:sz w:val="24"/>
                  <w:szCs w:val="24"/>
                  <w:u w:val="single"/>
                  <w:rtl w:val="0"/>
                </w:rPr>
                <w:t xml:space="preserve">https://replika.ai/</w:t>
              </w:r>
            </w:hyperlink>
            <w:r w:rsidDel="00000000" w:rsidR="00000000" w:rsidRPr="00000000">
              <w:rPr>
                <w:rFonts w:ascii="Calibri" w:cs="Calibri" w:eastAsia="Calibri" w:hAnsi="Calibri"/>
                <w:sz w:val="24"/>
                <w:szCs w:val="24"/>
                <w:rtl w:val="0"/>
              </w:rPr>
              <w:br w:type="textWrapping"/>
            </w:r>
            <w:hyperlink r:id="rId28">
              <w:r w:rsidDel="00000000" w:rsidR="00000000" w:rsidRPr="00000000">
                <w:rPr>
                  <w:rFonts w:ascii="Calibri" w:cs="Calibri" w:eastAsia="Calibri" w:hAnsi="Calibri"/>
                  <w:color w:val="1155cc"/>
                  <w:sz w:val="24"/>
                  <w:szCs w:val="24"/>
                  <w:u w:val="single"/>
                  <w:rtl w:val="0"/>
                </w:rPr>
                <w:t xml:space="preserve">https://www.microsoft.com/en-us/microsoft-copilot/for-individuals/do-more-with-ai/general-ai/ai-that-doesnt-just-remember-it-gets-you?form=MA13KP</w:t>
              </w:r>
            </w:hyperlink>
            <w:r w:rsidDel="00000000" w:rsidR="00000000" w:rsidRPr="00000000">
              <w:rPr>
                <w:rFonts w:ascii="Calibri" w:cs="Calibri" w:eastAsia="Calibri" w:hAnsi="Calibri"/>
                <w:sz w:val="24"/>
                <w:szCs w:val="24"/>
                <w:rtl w:val="0"/>
              </w:rPr>
              <w:br w:type="textWrapping"/>
            </w:r>
            <w:hyperlink r:id="rId29">
              <w:r w:rsidDel="00000000" w:rsidR="00000000" w:rsidRPr="00000000">
                <w:rPr>
                  <w:rFonts w:ascii="Calibri" w:cs="Calibri" w:eastAsia="Calibri" w:hAnsi="Calibri"/>
                  <w:color w:val="1155cc"/>
                  <w:sz w:val="24"/>
                  <w:szCs w:val="24"/>
                  <w:u w:val="single"/>
                  <w:rtl w:val="0"/>
                </w:rPr>
                <w:t xml:space="preserve">https://www.psychreg.org/ai-companion-chatbots-booming-deep-dive-future-digital-relationships/</w:t>
              </w:r>
            </w:hyperlink>
            <w:r w:rsidDel="00000000" w:rsidR="00000000" w:rsidRPr="00000000">
              <w:rPr>
                <w:rFonts w:ascii="Calibri" w:cs="Calibri" w:eastAsia="Calibri" w:hAnsi="Calibri"/>
                <w:sz w:val="24"/>
                <w:szCs w:val="24"/>
                <w:rtl w:val="0"/>
              </w:rPr>
              <w:t xml:space="preserve"> </w:t>
              <w:br w:type="textWrapping"/>
              <w:t xml:space="preserve">Arguments For: AI doesn’t have real emotions, the “connection” is misleading, privacy concerns.</w:t>
              <w:br w:type="textWrapping"/>
              <w:t xml:space="preserve">Arguments Against: Always available in times of need, people already form connections with pets and objects (plants, stuffed animals, diaries) that are not human, people should be free to choose how they form emotional bonds.</w:t>
            </w:r>
          </w:p>
          <w:p w:rsidR="00000000" w:rsidDel="00000000" w:rsidP="00000000" w:rsidRDefault="00000000" w:rsidRPr="00000000" w14:paraId="00000111">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tbl>
      <w:tblPr>
        <w:tblStyle w:val="Table6"/>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e5b9b7" w:val="clear"/>
          </w:tcPr>
          <w:p w:rsidR="00000000" w:rsidDel="00000000" w:rsidP="00000000" w:rsidRDefault="00000000" w:rsidRPr="00000000" w14:paraId="00000115">
            <w:pPr>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r>
      <w:tr>
        <w:trPr>
          <w:cantSplit w:val="0"/>
          <w:tblHeader w:val="0"/>
        </w:trPr>
        <w:tc>
          <w:tcPr>
            <w:shd w:fill="e5b9b7" w:val="clear"/>
          </w:tcPr>
          <w:p w:rsidR="00000000" w:rsidDel="00000000" w:rsidP="00000000" w:rsidRDefault="00000000" w:rsidRPr="00000000" w14:paraId="0000011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Team policy debate</w:t>
            </w:r>
            <w:r w:rsidDel="00000000" w:rsidR="00000000" w:rsidRPr="00000000">
              <w:rPr>
                <w:rFonts w:ascii="Calibri" w:cs="Calibri" w:eastAsia="Calibri" w:hAnsi="Calibri"/>
                <w:sz w:val="24"/>
                <w:szCs w:val="24"/>
                <w:rtl w:val="0"/>
              </w:rPr>
              <w:t xml:space="preserve"> is a structured form of debate that involves two teams, each consisting of two debaters, competing against each other. The format is as follows:</w:t>
            </w:r>
          </w:p>
          <w:p w:rsidR="00000000" w:rsidDel="00000000" w:rsidP="00000000" w:rsidRDefault="00000000" w:rsidRPr="00000000" w14:paraId="000001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Preparation Time:</w:t>
            </w:r>
          </w:p>
          <w:p w:rsidR="00000000" w:rsidDel="00000000" w:rsidP="00000000" w:rsidRDefault="00000000" w:rsidRPr="00000000" w14:paraId="000001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Teams generally have a total of </w:t>
            </w:r>
            <w:r w:rsidDel="00000000" w:rsidR="00000000" w:rsidRPr="00000000">
              <w:rPr>
                <w:rFonts w:ascii="Calibri" w:cs="Calibri" w:eastAsia="Calibri" w:hAnsi="Calibri"/>
                <w:b w:val="1"/>
                <w:sz w:val="24"/>
                <w:szCs w:val="24"/>
                <w:rtl w:val="0"/>
              </w:rPr>
              <w:t xml:space="preserve">15  to 20  minutes</w:t>
            </w:r>
            <w:r w:rsidDel="00000000" w:rsidR="00000000" w:rsidRPr="00000000">
              <w:rPr>
                <w:rFonts w:ascii="Calibri" w:cs="Calibri" w:eastAsia="Calibri" w:hAnsi="Calibri"/>
                <w:sz w:val="24"/>
                <w:szCs w:val="24"/>
                <w:rtl w:val="0"/>
              </w:rPr>
              <w:t xml:space="preserve"> of preparation time to use throughout the round as they see fit.</w:t>
            </w:r>
          </w:p>
          <w:p w:rsidR="00000000" w:rsidDel="00000000" w:rsidP="00000000" w:rsidRDefault="00000000" w:rsidRPr="00000000" w14:paraId="000001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team policy debate, the Affirmative team has the burden of proof to establish why a change in policy should be adopted. The Negative team defends the current state, known as the status quo, or argues against the feasibility and effectiveness of the proposed policy change. This format allows for in-depth exploration of complex policy issues.</w:t>
            </w:r>
          </w:p>
          <w:p w:rsidR="00000000" w:rsidDel="00000000" w:rsidP="00000000" w:rsidRDefault="00000000" w:rsidRPr="00000000" w14:paraId="000001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Constructive Speeches:</w:t>
            </w:r>
          </w:p>
          <w:p w:rsidR="00000000" w:rsidDel="00000000" w:rsidP="00000000" w:rsidRDefault="00000000" w:rsidRPr="00000000" w14:paraId="000001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1st Affirmative Constructive (1AC):</w:t>
            </w:r>
            <w:r w:rsidDel="00000000" w:rsidR="00000000" w:rsidRPr="00000000">
              <w:rPr>
                <w:rFonts w:ascii="Calibri" w:cs="Calibri" w:eastAsia="Calibri" w:hAnsi="Calibri"/>
                <w:sz w:val="24"/>
                <w:szCs w:val="24"/>
                <w:rtl w:val="0"/>
              </w:rPr>
              <w:t xml:space="preserve"> 5 minutes</w:t>
            </w:r>
          </w:p>
          <w:p w:rsidR="00000000" w:rsidDel="00000000" w:rsidP="00000000" w:rsidRDefault="00000000" w:rsidRPr="00000000" w14:paraId="0000012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1st Negative Constructive (1NC):</w:t>
            </w:r>
            <w:r w:rsidDel="00000000" w:rsidR="00000000" w:rsidRPr="00000000">
              <w:rPr>
                <w:rFonts w:ascii="Calibri" w:cs="Calibri" w:eastAsia="Calibri" w:hAnsi="Calibri"/>
                <w:sz w:val="24"/>
                <w:szCs w:val="24"/>
                <w:rtl w:val="0"/>
              </w:rPr>
              <w:t xml:space="preserve"> 5 minutes</w:t>
            </w:r>
          </w:p>
          <w:p w:rsidR="00000000" w:rsidDel="00000000" w:rsidP="00000000" w:rsidRDefault="00000000" w:rsidRPr="00000000" w14:paraId="0000012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2nd Affirmative Constructive (2AC):</w:t>
            </w:r>
            <w:r w:rsidDel="00000000" w:rsidR="00000000" w:rsidRPr="00000000">
              <w:rPr>
                <w:rFonts w:ascii="Calibri" w:cs="Calibri" w:eastAsia="Calibri" w:hAnsi="Calibri"/>
                <w:sz w:val="24"/>
                <w:szCs w:val="24"/>
                <w:rtl w:val="0"/>
              </w:rPr>
              <w:t xml:space="preserve">5 minutes</w:t>
            </w:r>
          </w:p>
          <w:p w:rsidR="00000000" w:rsidDel="00000000" w:rsidP="00000000" w:rsidRDefault="00000000" w:rsidRPr="00000000" w14:paraId="0000012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2nd Negative Constructive (2NC):</w:t>
            </w:r>
            <w:r w:rsidDel="00000000" w:rsidR="00000000" w:rsidRPr="00000000">
              <w:rPr>
                <w:rFonts w:ascii="Calibri" w:cs="Calibri" w:eastAsia="Calibri" w:hAnsi="Calibri"/>
                <w:sz w:val="24"/>
                <w:szCs w:val="24"/>
                <w:rtl w:val="0"/>
              </w:rPr>
              <w:t xml:space="preserve"> 5 minutes</w:t>
            </w:r>
          </w:p>
          <w:p w:rsidR="00000000" w:rsidDel="00000000" w:rsidP="00000000" w:rsidRDefault="00000000" w:rsidRPr="00000000" w14:paraId="000001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these speeches, each team presents its case. The Affirmative team suggests a policy proposal, while the Negative team presents arguments against it.</w:t>
            </w:r>
          </w:p>
          <w:p w:rsidR="00000000" w:rsidDel="00000000" w:rsidP="00000000" w:rsidRDefault="00000000" w:rsidRPr="00000000" w14:paraId="000001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Cross-Examinations:</w:t>
            </w:r>
          </w:p>
          <w:p w:rsidR="00000000" w:rsidDel="00000000" w:rsidP="00000000" w:rsidRDefault="00000000" w:rsidRPr="00000000" w14:paraId="000001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Cross-Ex of 1AC by 2N:</w:t>
            </w:r>
            <w:r w:rsidDel="00000000" w:rsidR="00000000" w:rsidRPr="00000000">
              <w:rPr>
                <w:rFonts w:ascii="Calibri" w:cs="Calibri" w:eastAsia="Calibri" w:hAnsi="Calibri"/>
                <w:sz w:val="24"/>
                <w:szCs w:val="24"/>
                <w:rtl w:val="0"/>
              </w:rPr>
              <w:t xml:space="preserve"> 5 minutes</w:t>
            </w:r>
          </w:p>
          <w:p w:rsidR="00000000" w:rsidDel="00000000" w:rsidP="00000000" w:rsidRDefault="00000000" w:rsidRPr="00000000" w14:paraId="0000012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Cross-Ex of 1NC by 1A:</w:t>
            </w:r>
            <w:r w:rsidDel="00000000" w:rsidR="00000000" w:rsidRPr="00000000">
              <w:rPr>
                <w:rFonts w:ascii="Calibri" w:cs="Calibri" w:eastAsia="Calibri" w:hAnsi="Calibri"/>
                <w:sz w:val="24"/>
                <w:szCs w:val="24"/>
                <w:rtl w:val="0"/>
              </w:rPr>
              <w:t xml:space="preserve"> 5 minutes</w:t>
            </w:r>
          </w:p>
          <w:p w:rsidR="00000000" w:rsidDel="00000000" w:rsidP="00000000" w:rsidRDefault="00000000" w:rsidRPr="00000000" w14:paraId="0000012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Cross-Ex of 2AC by 1N: </w:t>
            </w:r>
            <w:r w:rsidDel="00000000" w:rsidR="00000000" w:rsidRPr="00000000">
              <w:rPr>
                <w:rFonts w:ascii="Calibri" w:cs="Calibri" w:eastAsia="Calibri" w:hAnsi="Calibri"/>
                <w:sz w:val="24"/>
                <w:szCs w:val="24"/>
                <w:rtl w:val="0"/>
              </w:rPr>
              <w:t xml:space="preserve">5 minutes</w:t>
            </w:r>
          </w:p>
          <w:p w:rsidR="00000000" w:rsidDel="00000000" w:rsidP="00000000" w:rsidRDefault="00000000" w:rsidRPr="00000000" w14:paraId="0000012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Cross-Ex of 2NC by 2A:</w:t>
            </w:r>
            <w:r w:rsidDel="00000000" w:rsidR="00000000" w:rsidRPr="00000000">
              <w:rPr>
                <w:rFonts w:ascii="Calibri" w:cs="Calibri" w:eastAsia="Calibri" w:hAnsi="Calibri"/>
                <w:sz w:val="24"/>
                <w:szCs w:val="24"/>
                <w:rtl w:val="0"/>
              </w:rPr>
              <w:t xml:space="preserve"> 5 minutes</w:t>
            </w:r>
          </w:p>
          <w:p w:rsidR="00000000" w:rsidDel="00000000" w:rsidP="00000000" w:rsidRDefault="00000000" w:rsidRPr="00000000" w14:paraId="000001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segments allow one debater from each team to directly question the speaker who just presented a constructive speech.</w:t>
            </w:r>
          </w:p>
          <w:p w:rsidR="00000000" w:rsidDel="00000000" w:rsidP="00000000" w:rsidRDefault="00000000" w:rsidRPr="00000000" w14:paraId="000001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Rebuttal Speeches:</w:t>
            </w:r>
          </w:p>
          <w:p w:rsidR="00000000" w:rsidDel="00000000" w:rsidP="00000000" w:rsidRDefault="00000000" w:rsidRPr="00000000" w14:paraId="0000013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1st Negative Rebuttal (1NR): </w:t>
            </w:r>
            <w:r w:rsidDel="00000000" w:rsidR="00000000" w:rsidRPr="00000000">
              <w:rPr>
                <w:rFonts w:ascii="Calibri" w:cs="Calibri" w:eastAsia="Calibri" w:hAnsi="Calibri"/>
                <w:sz w:val="24"/>
                <w:szCs w:val="24"/>
                <w:rtl w:val="0"/>
              </w:rPr>
              <w:t xml:space="preserve">5 minutes</w:t>
            </w:r>
            <w:r w:rsidDel="00000000" w:rsidR="00000000" w:rsidRPr="00000000">
              <w:rPr>
                <w:rtl w:val="0"/>
              </w:rPr>
            </w:r>
          </w:p>
          <w:p w:rsidR="00000000" w:rsidDel="00000000" w:rsidP="00000000" w:rsidRDefault="00000000" w:rsidRPr="00000000" w14:paraId="0000013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1st Affirmative Rebuttal (1AR): </w:t>
            </w:r>
            <w:r w:rsidDel="00000000" w:rsidR="00000000" w:rsidRPr="00000000">
              <w:rPr>
                <w:rFonts w:ascii="Calibri" w:cs="Calibri" w:eastAsia="Calibri" w:hAnsi="Calibri"/>
                <w:sz w:val="24"/>
                <w:szCs w:val="24"/>
                <w:rtl w:val="0"/>
              </w:rPr>
              <w:t xml:space="preserve">5 minutes</w:t>
            </w:r>
            <w:r w:rsidDel="00000000" w:rsidR="00000000" w:rsidRPr="00000000">
              <w:rPr>
                <w:rtl w:val="0"/>
              </w:rPr>
            </w:r>
          </w:p>
          <w:p w:rsidR="00000000" w:rsidDel="00000000" w:rsidP="00000000" w:rsidRDefault="00000000" w:rsidRPr="00000000" w14:paraId="0000013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2nd Negative Rebuttal (2NR): </w:t>
            </w:r>
            <w:r w:rsidDel="00000000" w:rsidR="00000000" w:rsidRPr="00000000">
              <w:rPr>
                <w:rFonts w:ascii="Calibri" w:cs="Calibri" w:eastAsia="Calibri" w:hAnsi="Calibri"/>
                <w:sz w:val="24"/>
                <w:szCs w:val="24"/>
                <w:rtl w:val="0"/>
              </w:rPr>
              <w:t xml:space="preserve">5 minutes</w:t>
            </w:r>
            <w:r w:rsidDel="00000000" w:rsidR="00000000" w:rsidRPr="00000000">
              <w:rPr>
                <w:rtl w:val="0"/>
              </w:rPr>
            </w:r>
          </w:p>
          <w:p w:rsidR="00000000" w:rsidDel="00000000" w:rsidP="00000000" w:rsidRDefault="00000000" w:rsidRPr="00000000" w14:paraId="0000013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2nd Affirmative Rebuttal (2AR): </w:t>
            </w:r>
            <w:r w:rsidDel="00000000" w:rsidR="00000000" w:rsidRPr="00000000">
              <w:rPr>
                <w:rFonts w:ascii="Calibri" w:cs="Calibri" w:eastAsia="Calibri" w:hAnsi="Calibri"/>
                <w:sz w:val="24"/>
                <w:szCs w:val="24"/>
                <w:rtl w:val="0"/>
              </w:rPr>
              <w:t xml:space="preserve">5 minutes</w:t>
            </w:r>
            <w:r w:rsidDel="00000000" w:rsidR="00000000" w:rsidRPr="00000000">
              <w:rPr>
                <w:rtl w:val="0"/>
              </w:rPr>
            </w:r>
          </w:p>
          <w:p w:rsidR="00000000" w:rsidDel="00000000" w:rsidP="00000000" w:rsidRDefault="00000000" w:rsidRPr="00000000" w14:paraId="000001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speeches focus on refuting the opponent's arguments and reinforcing one's case. New arguments are generally not introduced in this phase.</w:t>
            </w:r>
          </w:p>
          <w:p w:rsidR="00000000" w:rsidDel="00000000" w:rsidP="00000000" w:rsidRDefault="00000000" w:rsidRPr="00000000" w14:paraId="000001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9">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Divide the class into 3 or 4 groups:</w:t>
            </w:r>
          </w:p>
          <w:p w:rsidR="00000000" w:rsidDel="00000000" w:rsidP="00000000" w:rsidRDefault="00000000" w:rsidRPr="00000000" w14:paraId="000001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AFFIRMATIVE TEAM</w:t>
            </w:r>
          </w:p>
          <w:p w:rsidR="00000000" w:rsidDel="00000000" w:rsidP="00000000" w:rsidRDefault="00000000" w:rsidRPr="00000000" w14:paraId="000001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NEGATIVE TEAM</w:t>
            </w:r>
          </w:p>
          <w:p w:rsidR="00000000" w:rsidDel="00000000" w:rsidP="00000000" w:rsidRDefault="00000000" w:rsidRPr="00000000" w14:paraId="000001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JUDGES</w:t>
            </w:r>
          </w:p>
          <w:p w:rsidR="00000000" w:rsidDel="00000000" w:rsidP="00000000" w:rsidRDefault="00000000" w:rsidRPr="00000000" w14:paraId="000001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AUDIENCE</w:t>
            </w:r>
          </w:p>
          <w:p w:rsidR="00000000" w:rsidDel="00000000" w:rsidP="00000000" w:rsidRDefault="00000000" w:rsidRPr="00000000" w14:paraId="000001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Affirmative and negative teams should consist of 5 members each, one student or teacher will be </w:t>
            </w:r>
            <w:r w:rsidDel="00000000" w:rsidR="00000000" w:rsidRPr="00000000">
              <w:rPr>
                <w:rFonts w:ascii="Calibri" w:cs="Calibri" w:eastAsia="Calibri" w:hAnsi="Calibri"/>
                <w:b w:val="1"/>
                <w:sz w:val="24"/>
                <w:szCs w:val="24"/>
                <w:rtl w:val="0"/>
              </w:rPr>
              <w:t xml:space="preserve">the moderator of the debate,</w:t>
            </w:r>
            <w:r w:rsidDel="00000000" w:rsidR="00000000" w:rsidRPr="00000000">
              <w:rPr>
                <w:rFonts w:ascii="Calibri" w:cs="Calibri" w:eastAsia="Calibri" w:hAnsi="Calibri"/>
                <w:sz w:val="24"/>
                <w:szCs w:val="24"/>
                <w:rtl w:val="0"/>
              </w:rPr>
              <w:t xml:space="preserve"> and the rest of the class will be divided into the audience and judges.</w:t>
            </w:r>
          </w:p>
          <w:p w:rsidR="00000000" w:rsidDel="00000000" w:rsidP="00000000" w:rsidRDefault="00000000" w:rsidRPr="00000000" w14:paraId="000001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audience can also participate in the debate by sharing their thoughts and ideas on a pre-prepared Padlet board. </w:t>
            </w:r>
          </w:p>
          <w:p w:rsidR="00000000" w:rsidDel="00000000" w:rsidP="00000000" w:rsidRDefault="00000000" w:rsidRPr="00000000" w14:paraId="00000142">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5143195" cy="2303159"/>
                  <wp:effectExtent b="0" l="0" r="0" t="0"/>
                  <wp:docPr id="1984534553"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5143195" cy="2303159"/>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Photo 1. Example of a Padlet board.</w:t>
            </w:r>
          </w:p>
          <w:p w:rsidR="00000000" w:rsidDel="00000000" w:rsidP="00000000" w:rsidRDefault="00000000" w:rsidRPr="00000000" w14:paraId="00000144">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tbl>
      <w:tblPr>
        <w:tblStyle w:val="Table7"/>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ffc000" w:val="clear"/>
          </w:tcPr>
          <w:p w:rsidR="00000000" w:rsidDel="00000000" w:rsidP="00000000" w:rsidRDefault="00000000" w:rsidRPr="00000000" w14:paraId="00000147">
            <w:pPr>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w:t>
            </w:r>
            <w:r w:rsidDel="00000000" w:rsidR="00000000" w:rsidRPr="00000000">
              <w:rPr>
                <w:rtl w:val="0"/>
              </w:rPr>
            </w:r>
          </w:p>
        </w:tc>
      </w:tr>
      <w:tr>
        <w:trPr>
          <w:cantSplit w:val="0"/>
          <w:tblHeader w:val="0"/>
        </w:trPr>
        <w:tc>
          <w:tcPr>
            <w:shd w:fill="ffc000" w:val="clear"/>
          </w:tcPr>
          <w:p w:rsidR="00000000" w:rsidDel="00000000" w:rsidP="00000000" w:rsidRDefault="00000000" w:rsidRPr="00000000" w14:paraId="000001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Judges evaluate debates based on criteria such as:</w:t>
            </w:r>
          </w:p>
          <w:p w:rsidR="00000000" w:rsidDel="00000000" w:rsidP="00000000" w:rsidRDefault="00000000" w:rsidRPr="00000000" w14:paraId="000001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Arguments (30%)-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Quality and clarity of arguments. Use of evidence to support claims. Addresses key issues related to the topic.</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Research &amp; Evidence (25%)-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Demonstrated understanding of the topic. Use of relevant and credible evidence to support arguments. Sources are cited appropriately (simplified for this age group – e.g., "I read in an article…").</w:t>
            </w:r>
          </w:p>
          <w:p w:rsidR="00000000" w:rsidDel="00000000" w:rsidP="00000000" w:rsidRDefault="00000000" w:rsidRPr="00000000" w14:paraId="0000014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Delivery (20%)-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Clarity of speech. Organization of presentation. Eye contact and engagement with the audience. Persuasiveness.                                                                                </w:t>
            </w:r>
            <w:r w:rsidDel="00000000" w:rsidR="00000000" w:rsidRPr="00000000">
              <w:rPr>
                <w:rtl w:val="0"/>
              </w:rPr>
            </w:r>
          </w:p>
          <w:p w:rsidR="00000000" w:rsidDel="00000000" w:rsidP="00000000" w:rsidRDefault="00000000" w:rsidRPr="00000000" w14:paraId="0000014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Rebuttals &amp; Response (15%)-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effectively address and respond to the opposing team's arguments. Demonstrates active listening and critical thinking.                                                                      </w:t>
            </w:r>
            <w:r w:rsidDel="00000000" w:rsidR="00000000" w:rsidRPr="00000000">
              <w:rPr>
                <w:rtl w:val="0"/>
              </w:rPr>
            </w:r>
          </w:p>
          <w:p w:rsidR="00000000" w:rsidDel="00000000" w:rsidP="00000000" w:rsidRDefault="00000000" w:rsidRPr="00000000" w14:paraId="0000014E">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Teamwork (10%)-</w:t>
            </w:r>
            <w:r w:rsidDel="00000000" w:rsidR="00000000" w:rsidRPr="00000000">
              <w:rPr>
                <w:rFonts w:ascii="Calibri" w:cs="Calibri" w:eastAsia="Calibri" w:hAnsi="Calibri"/>
                <w:sz w:val="24"/>
                <w:szCs w:val="24"/>
                <w:rtl w:val="0"/>
              </w:rPr>
              <w:t xml:space="preserve"> Evidence of collaboration and support within the team. Speakers build upon each other's arguments. Effective use of time.                                                                     </w:t>
            </w:r>
          </w:p>
          <w:p w:rsidR="00000000" w:rsidDel="00000000" w:rsidP="00000000" w:rsidRDefault="00000000" w:rsidRPr="00000000" w14:paraId="0000014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0">
            <w:pP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this, we will use a </w:t>
            </w:r>
            <w:r w:rsidDel="00000000" w:rsidR="00000000" w:rsidRPr="00000000">
              <w:rPr>
                <w:rFonts w:ascii="Calibri" w:cs="Calibri" w:eastAsia="Calibri" w:hAnsi="Calibri"/>
                <w:b w:val="1"/>
                <w:sz w:val="24"/>
                <w:szCs w:val="24"/>
                <w:rtl w:val="0"/>
              </w:rPr>
              <w:t xml:space="preserve">criteria rubric</w:t>
            </w:r>
            <w:r w:rsidDel="00000000" w:rsidR="00000000" w:rsidRPr="00000000">
              <w:rPr>
                <w:rFonts w:ascii="Calibri" w:cs="Calibri" w:eastAsia="Calibri" w:hAnsi="Calibri"/>
                <w:sz w:val="24"/>
                <w:szCs w:val="24"/>
                <w:rtl w:val="0"/>
              </w:rPr>
              <w:t xml:space="preserve"> attached to the scenario. Please refer to Att 1.2.</w:t>
            </w:r>
          </w:p>
          <w:p w:rsidR="00000000" w:rsidDel="00000000" w:rsidP="00000000" w:rsidRDefault="00000000" w:rsidRPr="00000000" w14:paraId="000001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audience can also share their thoughts about a subject on the pre-prepared Padlet board and also vote for the team that had more convincing arguments.</w:t>
            </w:r>
          </w:p>
          <w:p w:rsidR="00000000" w:rsidDel="00000000" w:rsidP="00000000" w:rsidRDefault="00000000" w:rsidRPr="00000000" w14:paraId="000001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4">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sectPr>
      <w:headerReference r:id="rId31" w:type="default"/>
      <w:type w:val="nextPage"/>
      <w:pgSz w:h="12240" w:w="15840" w:orient="landscape"/>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8"/>
        <w:szCs w:val="18"/>
      </w:rPr>
    </w:pPr>
    <w:r w:rsidDel="00000000" w:rsidR="00000000" w:rsidRPr="00000000">
      <w:rPr>
        <w:color w:val="00000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-297176</wp:posOffset>
          </wp:positionH>
          <wp:positionV relativeFrom="paragraph">
            <wp:posOffset>-121916</wp:posOffset>
          </wp:positionV>
          <wp:extent cx="1866900" cy="389890"/>
          <wp:effectExtent b="0" l="0" r="0" t="0"/>
          <wp:wrapSquare wrapText="bothSides" distB="0" distT="0" distL="114300" distR="114300"/>
          <wp:docPr id="198453455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66900" cy="3898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-7616</wp:posOffset>
          </wp:positionH>
          <wp:positionV relativeFrom="paragraph">
            <wp:posOffset>-125727</wp:posOffset>
          </wp:positionV>
          <wp:extent cx="2141220" cy="447675"/>
          <wp:effectExtent b="0" l="0" r="0" t="0"/>
          <wp:wrapSquare wrapText="bothSides" distB="0" distT="0" distL="114300" distR="114300"/>
          <wp:docPr id="198453455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41220" cy="4476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7014208</wp:posOffset>
          </wp:positionH>
          <wp:positionV relativeFrom="paragraph">
            <wp:posOffset>-182876</wp:posOffset>
          </wp:positionV>
          <wp:extent cx="855345" cy="749300"/>
          <wp:effectExtent b="0" l="0" r="0" t="0"/>
          <wp:wrapSquare wrapText="bothSides" distB="0" distT="0" distL="114300" distR="114300"/>
          <wp:docPr id="1984534554" name="image1.png"/>
          <a:graphic>
            <a:graphicData uri="http://schemas.openxmlformats.org/drawingml/2006/picture">
              <pic:pic>
                <pic:nvPicPr>
                  <pic:cNvPr id="0" name="image1.png"/>
                  <pic:cNvPicPr preferRelativeResize="0"/>
                </pic:nvPicPr>
                <pic:blipFill>
                  <a:blip r:embed="rId2"/>
                  <a:srcRect b="0" l="0" r="2934" t="15000"/>
                  <a:stretch>
                    <a:fillRect/>
                  </a:stretch>
                </pic:blipFill>
                <pic:spPr>
                  <a:xfrm>
                    <a:off x="0" y="0"/>
                    <a:ext cx="855345" cy="749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Calibri" w:cs="Calibri" w:eastAsia="Calibri" w:hAnsi="Calibri"/>
        <w:b w:val="0"/>
        <w:color w:val="000000"/>
        <w:sz w:val="24"/>
        <w:szCs w:val="24"/>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tabs>
        <w:tab w:val="num" w:pos="720"/>
      </w:tabs>
      <w:ind w:left="720" w:hanging="720"/>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unhideWhenUsed w:val="1"/>
    <w:rsid w:val="008630A4"/>
    <w:pPr>
      <w:spacing w:after="100" w:afterAutospacing="1" w:before="100" w:beforeAutospacing="1" w:line="240" w:lineRule="auto"/>
    </w:pPr>
    <w:rPr>
      <w:rFonts w:ascii="Times New Roman" w:cs="Times New Roman" w:eastAsia="Times New Roman" w:hAnsi="Times New Roman"/>
      <w:sz w:val="24"/>
      <w:szCs w:val="24"/>
      <w:lang w:eastAsia="hr-HR" w:val="hr-H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65C8E"/>
    <w:rPr>
      <w:color w:val="0000ff" w:themeColor="hyperlink"/>
      <w:u w:val="single"/>
    </w:rPr>
  </w:style>
  <w:style w:type="character" w:styleId="UnresolvedMention">
    <w:name w:val="Unresolved Mention"/>
    <w:basedOn w:val="DefaultParagraphFont"/>
    <w:uiPriority w:val="99"/>
    <w:semiHidden w:val="1"/>
    <w:unhideWhenUsed w:val="1"/>
    <w:rsid w:val="00C65C8E"/>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ndevs.com/blog/the-ethics-of-ai-chatbots-ensuring-transparency-and-building-trust-with-customers" TargetMode="External"/><Relationship Id="rId22" Type="http://schemas.openxmlformats.org/officeDocument/2006/relationships/hyperlink" Target="https://www.tiktok.com/@leohumpsalot/video/7501016832850103583" TargetMode="External"/><Relationship Id="rId21" Type="http://schemas.openxmlformats.org/officeDocument/2006/relationships/hyperlink" Target="https://www.bbc.com/worklife/article/20240214-ai-recruiting-hiring-software-bias-discrimination" TargetMode="External"/><Relationship Id="rId24" Type="http://schemas.openxmlformats.org/officeDocument/2006/relationships/hyperlink" Target="https://www.globaltimes.cn/page/202405/1311806.shtml" TargetMode="External"/><Relationship Id="rId23" Type="http://schemas.openxmlformats.org/officeDocument/2006/relationships/hyperlink" Target="https://www.hrdive.com/news/job-seekers-uncomfortable-with-employers-use-of-ai-for-hiring-decisions/7419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www.vox.com/future-perfect/411522/self-driving-car-artificial-intelligence-autonomous-vehicle-safety-waymo-google" TargetMode="External"/><Relationship Id="rId25" Type="http://schemas.openxmlformats.org/officeDocument/2006/relationships/hyperlink" Target="https://edition.cnn.com/world/generative-ai-video-games-spc-intl-hnk/index.html" TargetMode="External"/><Relationship Id="rId28" Type="http://schemas.openxmlformats.org/officeDocument/2006/relationships/hyperlink" Target="https://www.microsoft.com/en-us/microsoft-copilot/for-individuals/do-more-with-ai/general-ai/ai-that-doesnt-just-remember-it-gets-you?form=MA13KP" TargetMode="External"/><Relationship Id="rId27" Type="http://schemas.openxmlformats.org/officeDocument/2006/relationships/hyperlink" Target="https://replika.ai/"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psychreg.org/ai-companion-chatbots-booming-deep-dive-future-digital-relationships/" TargetMode="External"/><Relationship Id="rId7" Type="http://schemas.openxmlformats.org/officeDocument/2006/relationships/image" Target="media/image4.png"/><Relationship Id="rId8" Type="http://schemas.openxmlformats.org/officeDocument/2006/relationships/image" Target="media/image1.png"/><Relationship Id="rId31" Type="http://schemas.openxmlformats.org/officeDocument/2006/relationships/header" Target="header2.xml"/><Relationship Id="rId30" Type="http://schemas.openxmlformats.org/officeDocument/2006/relationships/image" Target="media/image3.png"/><Relationship Id="rId11" Type="http://schemas.openxmlformats.org/officeDocument/2006/relationships/hyperlink" Target="https://www.youtube.com/watch?v=JMLsHI8aV0g&amp;t=187s" TargetMode="External"/><Relationship Id="rId10" Type="http://schemas.openxmlformats.org/officeDocument/2006/relationships/footer" Target="footer1.xml"/><Relationship Id="rId13" Type="http://schemas.openxmlformats.org/officeDocument/2006/relationships/hyperlink" Target="https://www.unisa.edu.au/connect/enterprise-magazine/articles/2023/how-ai-can-deliver-personalised-learning-and-transform-academic-assessment/" TargetMode="External"/><Relationship Id="rId12" Type="http://schemas.openxmlformats.org/officeDocument/2006/relationships/hyperlink" Target="https://abc3340.com/news/nation-world/schools-turn-to-ai-powered-monitoring-software-to-catch-students-at-risk-of-self-harm-youth-mental-health-data-privacy-equity-concerns-school-issued-devices-rand-corp-artificial-intelligence-suicide-prevention" TargetMode="External"/><Relationship Id="rId15" Type="http://schemas.openxmlformats.org/officeDocument/2006/relationships/hyperlink" Target="https://summer.harvard.edu/blog/should-i-use-chatgpt-to-write-my-essays/" TargetMode="External"/><Relationship Id="rId14" Type="http://schemas.openxmlformats.org/officeDocument/2006/relationships/hyperlink" Target="https://www.youtube.com/watch?v=ogcSQ-cFRVM" TargetMode="External"/><Relationship Id="rId17" Type="http://schemas.openxmlformats.org/officeDocument/2006/relationships/hyperlink" Target="https://www.youtube.com/watch?v=vBjfn2Pb6DI" TargetMode="External"/><Relationship Id="rId16" Type="http://schemas.openxmlformats.org/officeDocument/2006/relationships/hyperlink" Target="https://www.yomu.ai/resources/should-ai-essay-writers-be-banned-in-schools-a-heated-academic-debate" TargetMode="External"/><Relationship Id="rId19" Type="http://schemas.openxmlformats.org/officeDocument/2006/relationships/hyperlink" Target="https://www.forbes.com/sites/bernardmarr/2023/04/28/the-amazing-ways-duolingo-is-using-ai-and-gpt-4/" TargetMode="External"/><Relationship Id="rId18" Type="http://schemas.openxmlformats.org/officeDocument/2006/relationships/hyperlink" Target="https://youtu.be/wchK0QQTP2A?si=x8ZNo-6ccIIPzQ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3g3U/7t/dV8vw6IalhWWdsGDtw==">CgMxLjAyDmgudDg2Y2xobjR4dWhjMg1oLnJ2cDdtZTJvNG13OAByITFBTnVHTEY3MUpmeWViSUgyYXY2bHBULTU4YkJOV3VBZw==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2025-06-07T08:43:00Z</dcterms:created>
  <dc:creator>python-docx</dc:creator>
</cp:coreProperties>
</file>